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84C08" w14:textId="05C9F8DF" w:rsidR="006D3F2D" w:rsidRPr="006D3F2D" w:rsidRDefault="006D3F2D" w:rsidP="0049651B">
      <w:pPr>
        <w:bidi/>
        <w:jc w:val="both"/>
        <w:rPr>
          <w:rFonts w:asciiTheme="minorHAnsi" w:hAnsiTheme="minorHAnsi" w:cstheme="minorHAnsi"/>
          <w:b/>
          <w:sz w:val="28"/>
          <w:szCs w:val="28"/>
          <w:rtl/>
        </w:rPr>
      </w:pPr>
      <w:r>
        <w:rPr>
          <w:rFonts w:asciiTheme="minorHAnsi" w:hAnsiTheme="minorHAnsi" w:hint="cs"/>
          <w:b/>
          <w:bCs/>
          <w:sz w:val="28"/>
          <w:szCs w:val="28"/>
          <w:rtl/>
        </w:rPr>
        <w:t xml:space="preserve">الوحدة </w:t>
      </w:r>
      <w:r>
        <w:rPr>
          <w:rFonts w:asciiTheme="minorHAnsi" w:hAnsiTheme="minorHAnsi"/>
          <w:b/>
          <w:bCs/>
          <w:sz w:val="28"/>
          <w:szCs w:val="28"/>
        </w:rPr>
        <w:t>HSA1</w:t>
      </w:r>
      <w:r>
        <w:rPr>
          <w:rFonts w:asciiTheme="minorHAnsi" w:hAnsiTheme="minorHAnsi" w:hint="cs"/>
          <w:b/>
          <w:bCs/>
          <w:sz w:val="28"/>
          <w:szCs w:val="28"/>
          <w:rtl/>
        </w:rPr>
        <w:t>: الصحة والسلامة في العمل</w:t>
      </w:r>
    </w:p>
    <w:p w14:paraId="305D342A" w14:textId="77777777" w:rsidR="006D3F2D" w:rsidRDefault="006D3F2D" w:rsidP="0049651B">
      <w:pPr>
        <w:jc w:val="both"/>
        <w:rPr>
          <w:rFonts w:asciiTheme="minorHAnsi" w:hAnsiTheme="minorHAnsi" w:cstheme="minorHAnsi"/>
          <w:b/>
          <w:color w:val="FF0000"/>
        </w:rPr>
      </w:pPr>
    </w:p>
    <w:p w14:paraId="7E0D99F5" w14:textId="16CF50C2" w:rsidR="0049651B" w:rsidRPr="0049651B" w:rsidRDefault="0049651B" w:rsidP="0049651B">
      <w:pPr>
        <w:bidi/>
        <w:jc w:val="both"/>
        <w:rPr>
          <w:rFonts w:asciiTheme="minorHAnsi" w:hAnsiTheme="minorHAnsi" w:cstheme="minorHAnsi"/>
          <w:b/>
          <w:color w:val="FF0000"/>
          <w:rtl/>
        </w:rPr>
      </w:pPr>
      <w:r>
        <w:rPr>
          <w:rFonts w:asciiTheme="minorHAnsi" w:hAnsiTheme="minorHAnsi" w:hint="cs"/>
          <w:b/>
          <w:bCs/>
          <w:color w:val="FF0000"/>
          <w:rtl/>
        </w:rPr>
        <w:t xml:space="preserve">الإقرار: </w:t>
      </w:r>
      <w:r>
        <w:rPr>
          <w:rFonts w:asciiTheme="minorHAnsi" w:hAnsiTheme="minorHAnsi" w:hint="cs"/>
          <w:color w:val="FF0000"/>
          <w:rtl/>
        </w:rPr>
        <w:t xml:space="preserve">بتقديم هذا التقييم (الأجزاء 1-3) لوضع الدرجات له، فأنا أعلن أن هذا مجهودي الخاص بالكامل.  أفهم أن الادعاء الكاذب بأن هذا هو عملي الخاص يُعد سوء ممارسة، وقد يؤدي إلى فرض </w:t>
      </w:r>
      <w:r>
        <w:rPr>
          <w:rFonts w:asciiTheme="minorHAnsi" w:hAnsiTheme="minorHAnsi"/>
          <w:color w:val="FF0000"/>
        </w:rPr>
        <w:t>NEBOSH</w:t>
      </w:r>
      <w:r>
        <w:rPr>
          <w:rFonts w:asciiTheme="minorHAnsi" w:hAnsiTheme="minorHAnsi" w:hint="cs"/>
          <w:color w:val="FF0000"/>
          <w:rtl/>
        </w:rPr>
        <w:t xml:space="preserve"> عقوبات مشددة (لمزيد من المعلومات، انظر سياسة </w:t>
      </w:r>
      <w:r>
        <w:rPr>
          <w:rFonts w:asciiTheme="minorHAnsi" w:hAnsiTheme="minorHAnsi"/>
          <w:color w:val="FF0000"/>
        </w:rPr>
        <w:t>NEBOSH</w:t>
      </w:r>
      <w:r>
        <w:rPr>
          <w:rFonts w:asciiTheme="minorHAnsi" w:hAnsiTheme="minorHAnsi" w:hint="cs"/>
          <w:color w:val="FF0000"/>
          <w:rtl/>
        </w:rPr>
        <w:t xml:space="preserve"> فيما يتعلق بوقوع سوء ممارسة).</w:t>
      </w:r>
      <w:r>
        <w:rPr>
          <w:rFonts w:hint="cs"/>
          <w:rtl/>
        </w:rPr>
        <w:t xml:space="preserve"> </w:t>
      </w:r>
    </w:p>
    <w:p w14:paraId="6AD850B3" w14:textId="77777777" w:rsidR="0049651B" w:rsidRPr="0049651B" w:rsidRDefault="0049651B" w:rsidP="0049651B">
      <w:pPr>
        <w:rPr>
          <w:rFonts w:asciiTheme="minorHAnsi" w:hAnsiTheme="minorHAnsi" w:cstheme="minorHAnsi"/>
          <w:b/>
        </w:rPr>
      </w:pPr>
    </w:p>
    <w:p w14:paraId="079CD73F" w14:textId="0973AFF9" w:rsidR="0049651B" w:rsidRPr="0049651B" w:rsidRDefault="0049651B" w:rsidP="0049651B">
      <w:pPr>
        <w:bidi/>
        <w:rPr>
          <w:rFonts w:asciiTheme="minorHAnsi" w:hAnsiTheme="minorHAnsi" w:cstheme="minorHAnsi"/>
          <w:bCs/>
          <w:color w:val="0000CC"/>
          <w:rtl/>
        </w:rPr>
      </w:pPr>
      <w:r>
        <w:rPr>
          <w:rFonts w:asciiTheme="minorHAnsi" w:hAnsiTheme="minorHAnsi" w:hint="cs"/>
          <w:b/>
          <w:bCs/>
          <w:color w:val="0000CC"/>
          <w:rtl/>
        </w:rPr>
        <w:t xml:space="preserve">ملاحظة مهمة: </w:t>
      </w:r>
      <w:r>
        <w:rPr>
          <w:rFonts w:asciiTheme="minorHAnsi" w:hAnsiTheme="minorHAnsi" w:hint="cs"/>
          <w:color w:val="0000CC"/>
          <w:rtl/>
        </w:rPr>
        <w:t xml:space="preserve">يجب عليك الرجوع إلى المستند "الوحدة </w:t>
      </w:r>
      <w:r>
        <w:rPr>
          <w:rFonts w:asciiTheme="minorHAnsi" w:hAnsiTheme="minorHAnsi"/>
          <w:color w:val="0000CC"/>
        </w:rPr>
        <w:t>HSA1</w:t>
      </w:r>
      <w:r>
        <w:rPr>
          <w:rFonts w:asciiTheme="minorHAnsi" w:hAnsiTheme="minorHAnsi" w:hint="cs"/>
          <w:color w:val="0000CC"/>
          <w:rtl/>
        </w:rPr>
        <w:t>: الصحة والسلامة في العمل - توجيهات ومعلومات للمتعلمين وشركاء التعلم" عند إكمال جميع أجزاء هذا التقييم.  ويجب أن يقدم لك شريك التعلم نسخة، لكن يمكن تنزيلها من قسم الموارد ذات الصلة بهذا التأهيل على الموقع الإلكتروني لـ</w:t>
      </w:r>
      <w:r>
        <w:rPr>
          <w:rFonts w:asciiTheme="minorHAnsi" w:hAnsiTheme="minorHAnsi"/>
          <w:color w:val="0000CC"/>
        </w:rPr>
        <w:t>NEBOSH</w:t>
      </w:r>
      <w:r>
        <w:rPr>
          <w:rFonts w:asciiTheme="minorHAnsi" w:hAnsiTheme="minorHAnsi" w:hint="cs"/>
          <w:color w:val="0000CC"/>
          <w:rtl/>
        </w:rPr>
        <w:t xml:space="preserve">.   </w:t>
      </w:r>
    </w:p>
    <w:p w14:paraId="49A760B4" w14:textId="77777777" w:rsidR="0049651B" w:rsidRDefault="0049651B" w:rsidP="00B75155">
      <w:pPr>
        <w:rPr>
          <w:rFonts w:asciiTheme="minorHAnsi" w:hAnsiTheme="minorHAnsi" w:cstheme="minorHAnsi"/>
          <w:b/>
          <w:bCs/>
        </w:rPr>
      </w:pPr>
    </w:p>
    <w:p w14:paraId="7A0282B2" w14:textId="33CE096C" w:rsidR="001C5299" w:rsidRPr="001C5299" w:rsidRDefault="00B75155" w:rsidP="00B75155">
      <w:pPr>
        <w:bidi/>
        <w:rPr>
          <w:rFonts w:asciiTheme="minorHAnsi" w:hAnsiTheme="minorHAnsi" w:cstheme="minorHAnsi"/>
          <w:b/>
          <w:bCs/>
          <w:rtl/>
        </w:rPr>
      </w:pPr>
      <w:r>
        <w:rPr>
          <w:rFonts w:asciiTheme="minorHAnsi" w:hAnsiTheme="minorHAnsi" w:hint="cs"/>
          <w:b/>
          <w:bCs/>
          <w:rtl/>
        </w:rPr>
        <w:t>الجزء 1 - المعلومات</w:t>
      </w:r>
    </w:p>
    <w:p w14:paraId="01BB1142" w14:textId="77777777" w:rsidR="001C5299" w:rsidRDefault="001C5299" w:rsidP="00B75155">
      <w:pPr>
        <w:rPr>
          <w:rFonts w:asciiTheme="minorHAnsi" w:hAnsiTheme="minorHAnsi" w:cstheme="minorHAnsi"/>
        </w:rPr>
      </w:pPr>
    </w:p>
    <w:tbl>
      <w:tblPr>
        <w:tblStyle w:val="TableGrid"/>
        <w:bidiVisual/>
        <w:tblW w:w="9918" w:type="dxa"/>
        <w:tblLook w:val="04A0" w:firstRow="1" w:lastRow="0" w:firstColumn="1" w:lastColumn="0" w:noHBand="0" w:noVBand="1"/>
      </w:tblPr>
      <w:tblGrid>
        <w:gridCol w:w="2689"/>
        <w:gridCol w:w="7229"/>
      </w:tblGrid>
      <w:tr w:rsidR="00346F53" w:rsidRPr="00D56E8A" w14:paraId="048834E1" w14:textId="19D5533A" w:rsidTr="00EC3A41">
        <w:trPr>
          <w:trHeight w:val="548"/>
        </w:trPr>
        <w:tc>
          <w:tcPr>
            <w:tcW w:w="2689" w:type="dxa"/>
            <w:shd w:val="clear" w:color="auto" w:fill="F2F2F2" w:themeFill="background1" w:themeFillShade="F2"/>
          </w:tcPr>
          <w:p w14:paraId="2C7BABA2" w14:textId="107D0F8C" w:rsidR="00346F53" w:rsidRPr="00D56E8A" w:rsidRDefault="00346F53" w:rsidP="00EF39D8">
            <w:pPr>
              <w:bidi/>
              <w:rPr>
                <w:rFonts w:asciiTheme="minorHAnsi" w:hAnsiTheme="minorHAnsi" w:cstheme="minorHAnsi"/>
                <w:rtl/>
              </w:rPr>
            </w:pPr>
            <w:r>
              <w:rPr>
                <w:rFonts w:asciiTheme="minorHAnsi" w:hAnsiTheme="minorHAnsi" w:hint="cs"/>
                <w:rtl/>
              </w:rPr>
              <w:t>اسم المتعلم:</w:t>
            </w:r>
          </w:p>
        </w:tc>
        <w:tc>
          <w:tcPr>
            <w:tcW w:w="7229" w:type="dxa"/>
            <w:tcBorders>
              <w:right w:val="single" w:sz="4" w:space="0" w:color="auto"/>
            </w:tcBorders>
            <w:vAlign w:val="center"/>
          </w:tcPr>
          <w:p w14:paraId="1F743C3F" w14:textId="2DA966AD" w:rsidR="00346F53" w:rsidRPr="00D56E8A" w:rsidRDefault="002B3298" w:rsidP="00EC3A41">
            <w:pPr>
              <w:bidi/>
              <w:rPr>
                <w:rFonts w:asciiTheme="minorHAnsi" w:hAnsiTheme="minorHAnsi" w:cstheme="minorHAnsi"/>
                <w:rtl/>
              </w:rPr>
            </w:pPr>
            <w:r w:rsidRPr="001371B4">
              <w:rPr>
                <w:rFonts w:ascii="Calibri" w:hAnsi="Calibri" w:hint="cs"/>
                <w:rtl/>
              </w:rPr>
              <w:t>أ. متعلم</w:t>
            </w:r>
          </w:p>
        </w:tc>
      </w:tr>
      <w:tr w:rsidR="00346F53" w:rsidRPr="00D56E8A" w14:paraId="372A694C" w14:textId="52E32743" w:rsidTr="00EC3A41">
        <w:trPr>
          <w:trHeight w:val="570"/>
        </w:trPr>
        <w:tc>
          <w:tcPr>
            <w:tcW w:w="2689" w:type="dxa"/>
            <w:shd w:val="clear" w:color="auto" w:fill="F2F2F2" w:themeFill="background1" w:themeFillShade="F2"/>
          </w:tcPr>
          <w:p w14:paraId="786158BA" w14:textId="209D946D" w:rsidR="00346F53" w:rsidRPr="00D56E8A" w:rsidRDefault="00346F53" w:rsidP="00EF39D8">
            <w:pPr>
              <w:bidi/>
              <w:rPr>
                <w:rFonts w:asciiTheme="minorHAnsi" w:hAnsiTheme="minorHAnsi" w:cstheme="minorHAnsi"/>
                <w:rtl/>
              </w:rPr>
            </w:pPr>
            <w:r>
              <w:rPr>
                <w:rFonts w:asciiTheme="minorHAnsi" w:hAnsiTheme="minorHAnsi" w:hint="cs"/>
                <w:rtl/>
              </w:rPr>
              <w:t>رقم المتعلم:</w:t>
            </w:r>
          </w:p>
        </w:tc>
        <w:tc>
          <w:tcPr>
            <w:tcW w:w="7229" w:type="dxa"/>
            <w:tcBorders>
              <w:right w:val="single" w:sz="4" w:space="0" w:color="auto"/>
            </w:tcBorders>
            <w:vAlign w:val="center"/>
          </w:tcPr>
          <w:p w14:paraId="4995D23A" w14:textId="10AC0D25" w:rsidR="00346F53" w:rsidRPr="00D56E8A" w:rsidRDefault="002B3298" w:rsidP="00EC3A41">
            <w:pPr>
              <w:bidi/>
              <w:rPr>
                <w:rFonts w:asciiTheme="minorHAnsi" w:hAnsiTheme="minorHAnsi" w:cstheme="minorHAnsi"/>
                <w:rtl/>
              </w:rPr>
            </w:pPr>
            <w:r>
              <w:rPr>
                <w:rFonts w:asciiTheme="minorHAnsi" w:hAnsiTheme="minorHAnsi" w:hint="cs"/>
                <w:rtl/>
              </w:rPr>
              <w:t>01234567</w:t>
            </w:r>
          </w:p>
        </w:tc>
      </w:tr>
      <w:tr w:rsidR="00346F53" w:rsidRPr="00D56E8A" w14:paraId="311071CE" w14:textId="3BEDAC07" w:rsidTr="00EC3A41">
        <w:trPr>
          <w:trHeight w:val="550"/>
        </w:trPr>
        <w:tc>
          <w:tcPr>
            <w:tcW w:w="2689" w:type="dxa"/>
            <w:shd w:val="clear" w:color="auto" w:fill="F2F2F2" w:themeFill="background1" w:themeFillShade="F2"/>
          </w:tcPr>
          <w:p w14:paraId="71165D5A" w14:textId="3A6628A6" w:rsidR="00346F53" w:rsidRPr="00D56E8A" w:rsidRDefault="00346F53" w:rsidP="00EF39D8">
            <w:pPr>
              <w:bidi/>
              <w:rPr>
                <w:rFonts w:asciiTheme="minorHAnsi" w:hAnsiTheme="minorHAnsi" w:cstheme="minorHAnsi"/>
                <w:rtl/>
              </w:rPr>
            </w:pPr>
            <w:r>
              <w:rPr>
                <w:rFonts w:asciiTheme="minorHAnsi" w:hAnsiTheme="minorHAnsi" w:hint="cs"/>
                <w:rtl/>
              </w:rPr>
              <w:t>شريك التعلم:</w:t>
            </w:r>
          </w:p>
        </w:tc>
        <w:tc>
          <w:tcPr>
            <w:tcW w:w="7229" w:type="dxa"/>
            <w:tcBorders>
              <w:right w:val="single" w:sz="4" w:space="0" w:color="auto"/>
            </w:tcBorders>
            <w:vAlign w:val="center"/>
          </w:tcPr>
          <w:p w14:paraId="0208303F" w14:textId="32F3C5B0" w:rsidR="00346F53" w:rsidRPr="00D56E8A" w:rsidRDefault="002B3298" w:rsidP="00EC3A41">
            <w:pPr>
              <w:bidi/>
              <w:rPr>
                <w:rFonts w:asciiTheme="minorHAnsi" w:hAnsiTheme="minorHAnsi" w:cstheme="minorHAnsi"/>
                <w:rtl/>
              </w:rPr>
            </w:pPr>
            <w:r>
              <w:rPr>
                <w:rFonts w:asciiTheme="minorHAnsi" w:hAnsiTheme="minorHAnsi"/>
              </w:rPr>
              <w:t>NEBOSH</w:t>
            </w:r>
          </w:p>
        </w:tc>
      </w:tr>
      <w:tr w:rsidR="00346F53" w:rsidRPr="00D56E8A" w14:paraId="42CE8348" w14:textId="569F7565" w:rsidTr="00EC3A41">
        <w:trPr>
          <w:trHeight w:val="558"/>
        </w:trPr>
        <w:tc>
          <w:tcPr>
            <w:tcW w:w="2689" w:type="dxa"/>
            <w:shd w:val="clear" w:color="auto" w:fill="F2F2F2" w:themeFill="background1" w:themeFillShade="F2"/>
          </w:tcPr>
          <w:p w14:paraId="5EEAA947" w14:textId="5DB6661C" w:rsidR="00346F53" w:rsidRDefault="00346F53" w:rsidP="00EF39D8">
            <w:pPr>
              <w:bidi/>
              <w:rPr>
                <w:rFonts w:asciiTheme="minorHAnsi" w:hAnsiTheme="minorHAnsi" w:cstheme="minorHAnsi"/>
                <w:rtl/>
              </w:rPr>
            </w:pPr>
            <w:r>
              <w:rPr>
                <w:rFonts w:asciiTheme="minorHAnsi" w:hAnsiTheme="minorHAnsi" w:hint="cs"/>
                <w:rtl/>
              </w:rPr>
              <w:t>تاريخ التقييم:</w:t>
            </w:r>
          </w:p>
        </w:tc>
        <w:tc>
          <w:tcPr>
            <w:tcW w:w="7229" w:type="dxa"/>
            <w:tcBorders>
              <w:right w:val="single" w:sz="4" w:space="0" w:color="auto"/>
            </w:tcBorders>
            <w:vAlign w:val="center"/>
          </w:tcPr>
          <w:p w14:paraId="6B6CE088" w14:textId="3056A80E" w:rsidR="00346F53" w:rsidRPr="00D56E8A" w:rsidRDefault="002B3298" w:rsidP="00EC3A41">
            <w:pPr>
              <w:bidi/>
              <w:rPr>
                <w:rFonts w:asciiTheme="minorHAnsi" w:hAnsiTheme="minorHAnsi" w:cstheme="minorHAnsi"/>
                <w:rtl/>
              </w:rPr>
            </w:pPr>
            <w:r>
              <w:rPr>
                <w:rFonts w:asciiTheme="minorHAnsi" w:hAnsiTheme="minorHAnsi" w:hint="cs"/>
                <w:rtl/>
              </w:rPr>
              <w:t>06/05/2026</w:t>
            </w:r>
          </w:p>
        </w:tc>
      </w:tr>
      <w:tr w:rsidR="00346F53" w:rsidRPr="00D56E8A" w14:paraId="0EBF747B" w14:textId="273B6E8F" w:rsidTr="00EC3A41">
        <w:trPr>
          <w:trHeight w:val="2253"/>
        </w:trPr>
        <w:tc>
          <w:tcPr>
            <w:tcW w:w="2689" w:type="dxa"/>
            <w:shd w:val="clear" w:color="auto" w:fill="F2F2F2" w:themeFill="background1" w:themeFillShade="F2"/>
          </w:tcPr>
          <w:p w14:paraId="1A3ED06D" w14:textId="77777777" w:rsidR="00346F53" w:rsidRDefault="00ED3218" w:rsidP="00EF39D8">
            <w:pPr>
              <w:bidi/>
              <w:rPr>
                <w:rFonts w:asciiTheme="minorHAnsi" w:hAnsiTheme="minorHAnsi" w:cstheme="minorHAnsi"/>
                <w:rtl/>
              </w:rPr>
            </w:pPr>
            <w:r>
              <w:rPr>
                <w:rFonts w:asciiTheme="minorHAnsi" w:hAnsiTheme="minorHAnsi" w:hint="cs"/>
                <w:rtl/>
              </w:rPr>
              <w:t>وصف مؤسستك وطبيعة أنشطة العمل:</w:t>
            </w:r>
          </w:p>
          <w:p w14:paraId="078F32D5" w14:textId="24C07E06" w:rsidR="007B2452" w:rsidRPr="007B2452" w:rsidRDefault="007B2452" w:rsidP="00EF39D8">
            <w:pPr>
              <w:bidi/>
              <w:rPr>
                <w:rFonts w:asciiTheme="minorHAnsi" w:hAnsiTheme="minorHAnsi" w:cstheme="minorHAnsi"/>
                <w:b/>
                <w:bCs/>
                <w:rtl/>
              </w:rPr>
            </w:pPr>
            <w:r>
              <w:rPr>
                <w:rFonts w:asciiTheme="minorHAnsi" w:hAnsiTheme="minorHAnsi" w:hint="cs"/>
                <w:b/>
                <w:bCs/>
                <w:rtl/>
              </w:rPr>
              <w:t>(1)</w:t>
            </w:r>
          </w:p>
        </w:tc>
        <w:tc>
          <w:tcPr>
            <w:tcW w:w="7229" w:type="dxa"/>
          </w:tcPr>
          <w:p w14:paraId="1B9DC868" w14:textId="67329568" w:rsidR="00346F53" w:rsidRPr="00D56E8A" w:rsidRDefault="002B3298" w:rsidP="00EC3A41">
            <w:pPr>
              <w:bidi/>
              <w:rPr>
                <w:rFonts w:asciiTheme="minorHAnsi" w:hAnsiTheme="minorHAnsi" w:cstheme="minorHAnsi"/>
                <w:rtl/>
              </w:rPr>
            </w:pPr>
            <w:r>
              <w:rPr>
                <w:rFonts w:ascii="Calibri" w:hAnsi="Calibri" w:hint="cs"/>
                <w:rtl/>
              </w:rPr>
              <w:t>مصنع صغير لإنتاج العبوات الكرتونية. وتتمثل العمليات الرئيسية في القص والطباعة والتجميع. تعمل الشركة بنظام المناوبة أو الوردية.</w:t>
            </w:r>
          </w:p>
        </w:tc>
      </w:tr>
      <w:tr w:rsidR="0059071B" w:rsidRPr="00D56E8A" w14:paraId="20622A33" w14:textId="77777777" w:rsidTr="00EC3A41">
        <w:trPr>
          <w:trHeight w:val="2253"/>
        </w:trPr>
        <w:tc>
          <w:tcPr>
            <w:tcW w:w="2689" w:type="dxa"/>
            <w:shd w:val="clear" w:color="auto" w:fill="F2F2F2" w:themeFill="background1" w:themeFillShade="F2"/>
          </w:tcPr>
          <w:p w14:paraId="2BC789B9" w14:textId="77777777" w:rsidR="0059071B" w:rsidRDefault="0059071B" w:rsidP="00EF39D8">
            <w:pPr>
              <w:bidi/>
              <w:rPr>
                <w:rFonts w:asciiTheme="minorHAnsi" w:hAnsiTheme="minorHAnsi" w:cstheme="minorHAnsi"/>
                <w:rtl/>
              </w:rPr>
            </w:pPr>
            <w:r>
              <w:rPr>
                <w:rFonts w:asciiTheme="minorHAnsi" w:hAnsiTheme="minorHAnsi" w:hint="cs"/>
                <w:rtl/>
              </w:rPr>
              <w:t>عدد العمال الموظفين والأدوار المعتادة:</w:t>
            </w:r>
          </w:p>
          <w:p w14:paraId="294A0B17" w14:textId="633CB0CB" w:rsidR="007B2452" w:rsidRPr="007B2452" w:rsidRDefault="007B2452" w:rsidP="00EF39D8">
            <w:pPr>
              <w:bidi/>
              <w:rPr>
                <w:rFonts w:asciiTheme="minorHAnsi" w:hAnsiTheme="minorHAnsi" w:cstheme="minorHAnsi"/>
                <w:b/>
                <w:bCs/>
                <w:rtl/>
              </w:rPr>
            </w:pPr>
            <w:r>
              <w:rPr>
                <w:rFonts w:asciiTheme="minorHAnsi" w:hAnsiTheme="minorHAnsi" w:hint="cs"/>
                <w:b/>
                <w:bCs/>
                <w:rtl/>
              </w:rPr>
              <w:t>(1)</w:t>
            </w:r>
          </w:p>
        </w:tc>
        <w:tc>
          <w:tcPr>
            <w:tcW w:w="7229" w:type="dxa"/>
          </w:tcPr>
          <w:p w14:paraId="189828CE" w14:textId="5BC2F879" w:rsidR="0059071B" w:rsidRPr="00D56E8A" w:rsidRDefault="002B3298" w:rsidP="00EC3A41">
            <w:pPr>
              <w:bidi/>
              <w:rPr>
                <w:rFonts w:asciiTheme="minorHAnsi" w:hAnsiTheme="minorHAnsi" w:cstheme="minorHAnsi"/>
                <w:rtl/>
              </w:rPr>
            </w:pPr>
            <w:r>
              <w:rPr>
                <w:rFonts w:asciiTheme="minorHAnsi" w:hAnsiTheme="minorHAnsi" w:hint="cs"/>
                <w:rtl/>
              </w:rPr>
              <w:t>يبلغ إجمالي عدد العمال الموظفين 50 عاملاً تقريباً؛ حيث يؤدي 38 عاملاً عمليات القص والطباعة والتجميع، وهناك 5 موظفين مكتبيين يؤدون المهام الإدارية، و7 أعضاء في فريق الإدارة.</w:t>
            </w:r>
          </w:p>
        </w:tc>
      </w:tr>
    </w:tbl>
    <w:p w14:paraId="76BDC2AC" w14:textId="68E229E8" w:rsidR="000112BA" w:rsidRDefault="000112BA" w:rsidP="00B75155">
      <w:pPr>
        <w:rPr>
          <w:rFonts w:asciiTheme="minorHAnsi" w:hAnsiTheme="minorHAnsi" w:cstheme="minorHAnsi"/>
        </w:rPr>
      </w:pPr>
    </w:p>
    <w:p w14:paraId="476E9900" w14:textId="77777777" w:rsidR="000112BA" w:rsidRDefault="000112BA" w:rsidP="00B75155">
      <w:pPr>
        <w:rPr>
          <w:rFonts w:asciiTheme="minorHAnsi" w:hAnsiTheme="minorHAnsi" w:cstheme="minorHAnsi"/>
        </w:rPr>
      </w:pPr>
    </w:p>
    <w:p w14:paraId="2C7BCD15" w14:textId="64DFAD67" w:rsidR="00B75155" w:rsidRDefault="00B75155" w:rsidP="00041C0E">
      <w:pPr>
        <w:rPr>
          <w:rFonts w:asciiTheme="minorHAnsi" w:hAnsiTheme="minorHAnsi" w:cstheme="minorHAnsi"/>
        </w:rPr>
      </w:pPr>
    </w:p>
    <w:p w14:paraId="51E05DB0" w14:textId="77777777" w:rsidR="005D3BAB" w:rsidRDefault="005D3BAB">
      <w:pPr>
        <w:bidi/>
        <w:spacing w:after="160" w:line="259" w:lineRule="auto"/>
        <w:rPr>
          <w:rFonts w:asciiTheme="minorHAnsi" w:hAnsiTheme="minorHAnsi" w:cstheme="minorHAnsi"/>
          <w:b/>
          <w:bCs/>
          <w:rtl/>
        </w:rPr>
      </w:pPr>
      <w:r>
        <w:rPr>
          <w:rFonts w:hint="cs"/>
          <w:rtl/>
        </w:rPr>
        <w:br w:type="page"/>
      </w:r>
    </w:p>
    <w:p w14:paraId="740C343D" w14:textId="2D6D36E9" w:rsidR="00B75155" w:rsidRDefault="00B75155" w:rsidP="00041C0E">
      <w:pPr>
        <w:bidi/>
        <w:rPr>
          <w:rFonts w:asciiTheme="minorHAnsi" w:hAnsiTheme="minorHAnsi" w:cstheme="minorHAnsi"/>
          <w:b/>
          <w:bCs/>
          <w:rtl/>
        </w:rPr>
      </w:pPr>
      <w:r>
        <w:rPr>
          <w:rFonts w:asciiTheme="minorHAnsi" w:hAnsiTheme="minorHAnsi" w:hint="cs"/>
          <w:b/>
          <w:bCs/>
          <w:rtl/>
        </w:rPr>
        <w:lastRenderedPageBreak/>
        <w:t>الجزء 2 - الإدارة والعمليات</w:t>
      </w:r>
    </w:p>
    <w:p w14:paraId="6CF0C9CD" w14:textId="6C7AA193" w:rsidR="00B75155" w:rsidRDefault="00B75155" w:rsidP="00041C0E">
      <w:pPr>
        <w:rPr>
          <w:rFonts w:asciiTheme="minorHAnsi" w:hAnsiTheme="minorHAnsi" w:cstheme="minorHAnsi"/>
          <w:b/>
          <w:bCs/>
        </w:rPr>
      </w:pPr>
    </w:p>
    <w:p w14:paraId="5F8B0090" w14:textId="615BE6FF" w:rsidR="00B049F3" w:rsidRDefault="001C5299" w:rsidP="00041C0E">
      <w:pPr>
        <w:bidi/>
        <w:rPr>
          <w:rFonts w:asciiTheme="minorHAnsi" w:hAnsiTheme="minorHAnsi" w:cstheme="minorHAnsi"/>
          <w:rtl/>
        </w:rPr>
      </w:pPr>
      <w:r>
        <w:rPr>
          <w:rFonts w:asciiTheme="minorHAnsi" w:hAnsiTheme="minorHAnsi" w:hint="cs"/>
          <w:rtl/>
        </w:rPr>
        <w:t>كيف تُدار الصحة والسلامة في مكان عملك، وكيف يمكن تحسينها؟</w:t>
      </w:r>
    </w:p>
    <w:p w14:paraId="0DB6B401" w14:textId="6DBA73EB" w:rsidR="001C5299" w:rsidRDefault="001C5299" w:rsidP="00041C0E">
      <w:pPr>
        <w:bidi/>
        <w:rPr>
          <w:rFonts w:asciiTheme="minorHAnsi" w:hAnsiTheme="minorHAnsi" w:cstheme="minorHAnsi"/>
          <w:rtl/>
        </w:rPr>
      </w:pPr>
      <w:r>
        <w:rPr>
          <w:rFonts w:asciiTheme="minorHAnsi" w:hAnsiTheme="minorHAnsi" w:hint="cs"/>
          <w:rtl/>
        </w:rPr>
        <w:t>ينطبق هذا الجزء من التقييم على المعرفة المستمدة من العناصر 1 و3 و4 من المقرر. ستحتاج إلى التفكير في طريقة سير الأمور، وما السياسات المعمول بها، وكذلك النظر في خبرتك الشخصية في العمل.</w:t>
      </w:r>
    </w:p>
    <w:p w14:paraId="00413A08" w14:textId="77777777" w:rsidR="00D7301B" w:rsidRDefault="00D7301B" w:rsidP="00041C0E">
      <w:pPr>
        <w:rPr>
          <w:rFonts w:asciiTheme="minorHAnsi" w:hAnsiTheme="minorHAnsi" w:cstheme="minorHAnsi"/>
        </w:rPr>
      </w:pPr>
    </w:p>
    <w:p w14:paraId="247258C8" w14:textId="3D87F037" w:rsidR="005829CC" w:rsidRDefault="005829CC" w:rsidP="00041C0E">
      <w:pPr>
        <w:bidi/>
        <w:rPr>
          <w:rFonts w:asciiTheme="minorHAnsi" w:hAnsiTheme="minorHAnsi" w:cstheme="minorHAnsi"/>
          <w:rtl/>
        </w:rPr>
      </w:pPr>
      <w:r>
        <w:rPr>
          <w:rFonts w:asciiTheme="minorHAnsi" w:hAnsiTheme="minorHAnsi" w:hint="cs"/>
          <w:rtl/>
        </w:rPr>
        <w:t>استخدم قائمة التفقد أو قائمة المراجعة التالية للممارسات الجيدة في إدارة الصحة والسلامة لمراجعة كيفية سير الأمور في مؤسستك.</w:t>
      </w:r>
    </w:p>
    <w:p w14:paraId="36817A8A" w14:textId="77777777" w:rsidR="00B049F3" w:rsidRPr="00D56E8A" w:rsidRDefault="00B049F3" w:rsidP="00041C0E">
      <w:pPr>
        <w:rPr>
          <w:rFonts w:asciiTheme="minorHAnsi" w:hAnsiTheme="minorHAnsi" w:cstheme="minorHAnsi"/>
        </w:rPr>
      </w:pPr>
    </w:p>
    <w:tbl>
      <w:tblPr>
        <w:tblStyle w:val="TableGrid"/>
        <w:bidiVisual/>
        <w:tblW w:w="10485" w:type="dxa"/>
        <w:tblLook w:val="04A0" w:firstRow="1" w:lastRow="0" w:firstColumn="1" w:lastColumn="0" w:noHBand="0" w:noVBand="1"/>
      </w:tblPr>
      <w:tblGrid>
        <w:gridCol w:w="3005"/>
        <w:gridCol w:w="3653"/>
        <w:gridCol w:w="3827"/>
      </w:tblGrid>
      <w:tr w:rsidR="00730484" w:rsidRPr="00D56E8A" w14:paraId="61629CFB" w14:textId="77777777" w:rsidTr="00D7301B">
        <w:trPr>
          <w:trHeight w:val="464"/>
        </w:trPr>
        <w:tc>
          <w:tcPr>
            <w:tcW w:w="3005" w:type="dxa"/>
            <w:shd w:val="clear" w:color="auto" w:fill="F2F2F2" w:themeFill="background1" w:themeFillShade="F2"/>
          </w:tcPr>
          <w:p w14:paraId="23C24422" w14:textId="1DB9B748" w:rsidR="00730484" w:rsidRPr="00D56E8A" w:rsidRDefault="005829CC" w:rsidP="00730484">
            <w:pPr>
              <w:bidi/>
              <w:rPr>
                <w:rFonts w:asciiTheme="minorHAnsi" w:hAnsiTheme="minorHAnsi" w:cstheme="minorHAnsi"/>
                <w:rtl/>
              </w:rPr>
            </w:pPr>
            <w:r>
              <w:rPr>
                <w:rFonts w:asciiTheme="minorHAnsi" w:hAnsiTheme="minorHAnsi" w:hint="cs"/>
                <w:rtl/>
              </w:rPr>
              <w:t>الممارسات الجيدة</w:t>
            </w:r>
            <w:r>
              <w:rPr>
                <w:rFonts w:hint="cs"/>
                <w:rtl/>
              </w:rPr>
              <w:t xml:space="preserve"> </w:t>
            </w:r>
          </w:p>
        </w:tc>
        <w:tc>
          <w:tcPr>
            <w:tcW w:w="3653" w:type="dxa"/>
            <w:shd w:val="clear" w:color="auto" w:fill="F2F2F2" w:themeFill="background1" w:themeFillShade="F2"/>
          </w:tcPr>
          <w:p w14:paraId="6EBC8BD0" w14:textId="5F11FDC3" w:rsidR="00730484" w:rsidRPr="00D56E8A" w:rsidRDefault="00D7301B" w:rsidP="00730484">
            <w:pPr>
              <w:bidi/>
              <w:rPr>
                <w:rFonts w:asciiTheme="minorHAnsi" w:hAnsiTheme="minorHAnsi" w:cstheme="minorHAnsi"/>
                <w:rtl/>
              </w:rPr>
            </w:pPr>
            <w:r>
              <w:rPr>
                <w:rFonts w:asciiTheme="minorHAnsi" w:hAnsiTheme="minorHAnsi" w:hint="cs"/>
                <w:rtl/>
              </w:rPr>
              <w:t xml:space="preserve">الممارسات الحالية في المؤسسة </w:t>
            </w:r>
            <w:r>
              <w:rPr>
                <w:rFonts w:asciiTheme="minorHAnsi" w:hAnsiTheme="minorHAnsi" w:hint="cs"/>
                <w:b/>
                <w:bCs/>
                <w:rtl/>
              </w:rPr>
              <w:t>(12)</w:t>
            </w:r>
          </w:p>
        </w:tc>
        <w:tc>
          <w:tcPr>
            <w:tcW w:w="3827" w:type="dxa"/>
            <w:shd w:val="clear" w:color="auto" w:fill="F2F2F2" w:themeFill="background1" w:themeFillShade="F2"/>
          </w:tcPr>
          <w:p w14:paraId="38971A48" w14:textId="77777777" w:rsidR="00730484" w:rsidRDefault="00D7301B" w:rsidP="00730484">
            <w:pPr>
              <w:bidi/>
              <w:rPr>
                <w:rFonts w:asciiTheme="minorHAnsi" w:hAnsiTheme="minorHAnsi" w:cstheme="minorHAnsi"/>
                <w:rtl/>
              </w:rPr>
            </w:pPr>
            <w:r>
              <w:rPr>
                <w:rFonts w:asciiTheme="minorHAnsi" w:hAnsiTheme="minorHAnsi" w:hint="cs"/>
                <w:rtl/>
              </w:rPr>
              <w:t>كيف يمكن للمؤسسة تحسينها</w:t>
            </w:r>
          </w:p>
          <w:p w14:paraId="524CA4FF" w14:textId="1835898D" w:rsidR="007B2452" w:rsidRPr="007B2452" w:rsidRDefault="007B2452" w:rsidP="00730484">
            <w:pPr>
              <w:bidi/>
              <w:rPr>
                <w:rFonts w:asciiTheme="minorHAnsi" w:hAnsiTheme="minorHAnsi" w:cstheme="minorHAnsi"/>
                <w:b/>
                <w:bCs/>
                <w:rtl/>
              </w:rPr>
            </w:pPr>
            <w:r>
              <w:rPr>
                <w:rFonts w:asciiTheme="minorHAnsi" w:hAnsiTheme="minorHAnsi" w:hint="cs"/>
                <w:b/>
                <w:bCs/>
                <w:rtl/>
              </w:rPr>
              <w:t>(12)</w:t>
            </w:r>
          </w:p>
        </w:tc>
      </w:tr>
      <w:tr w:rsidR="00F1001B" w:rsidRPr="00D56E8A" w14:paraId="348B1519" w14:textId="77777777" w:rsidTr="00DC40E3">
        <w:trPr>
          <w:trHeight w:val="288"/>
        </w:trPr>
        <w:tc>
          <w:tcPr>
            <w:tcW w:w="10485" w:type="dxa"/>
            <w:gridSpan w:val="3"/>
          </w:tcPr>
          <w:p w14:paraId="3CAF84EC" w14:textId="0C15F3B2" w:rsidR="00F1001B" w:rsidRPr="00D56E8A" w:rsidRDefault="00F1001B" w:rsidP="00041C0E">
            <w:pPr>
              <w:bidi/>
              <w:rPr>
                <w:rFonts w:asciiTheme="minorHAnsi" w:hAnsiTheme="minorHAnsi" w:cstheme="minorHAnsi"/>
                <w:rtl/>
              </w:rPr>
            </w:pPr>
            <w:r>
              <w:rPr>
                <w:rFonts w:asciiTheme="minorHAnsi" w:hAnsiTheme="minorHAnsi" w:hint="cs"/>
                <w:b/>
                <w:bCs/>
                <w:rtl/>
              </w:rPr>
              <w:t>القيادة</w:t>
            </w:r>
          </w:p>
        </w:tc>
      </w:tr>
      <w:tr w:rsidR="00F1001B" w:rsidRPr="00D56E8A" w14:paraId="47761E58" w14:textId="77777777" w:rsidTr="005D3BAB">
        <w:tc>
          <w:tcPr>
            <w:tcW w:w="3005" w:type="dxa"/>
          </w:tcPr>
          <w:p w14:paraId="50F5ADDA" w14:textId="72BE0533" w:rsidR="00F1001B" w:rsidRPr="006A6800" w:rsidRDefault="00F1001B" w:rsidP="00041C0E">
            <w:pPr>
              <w:bidi/>
              <w:rPr>
                <w:rFonts w:asciiTheme="minorHAnsi" w:hAnsiTheme="minorHAnsi" w:cstheme="minorHAnsi"/>
                <w:b/>
                <w:bCs/>
                <w:rtl/>
              </w:rPr>
            </w:pPr>
            <w:r w:rsidRPr="006A6800">
              <w:rPr>
                <w:rFonts w:asciiTheme="minorHAnsi" w:hAnsiTheme="minorHAnsi" w:hint="cs"/>
                <w:rtl/>
              </w:rPr>
              <w:t>إظهار المديرين لأهمية الصحة والسلامة</w:t>
            </w:r>
          </w:p>
        </w:tc>
        <w:tc>
          <w:tcPr>
            <w:tcW w:w="3653" w:type="dxa"/>
          </w:tcPr>
          <w:p w14:paraId="457B1F2B" w14:textId="77777777" w:rsidR="001A72A3" w:rsidRPr="006A6800" w:rsidRDefault="00FA5022" w:rsidP="00FA5022">
            <w:pPr>
              <w:bidi/>
              <w:rPr>
                <w:rFonts w:asciiTheme="minorHAnsi" w:hAnsiTheme="minorHAnsi"/>
                <w:rtl/>
              </w:rPr>
            </w:pPr>
            <w:r w:rsidRPr="006A6800">
              <w:rPr>
                <w:rFonts w:asciiTheme="minorHAnsi" w:hAnsiTheme="minorHAnsi" w:hint="cs"/>
                <w:rtl/>
              </w:rPr>
              <w:t>يبلغ مديرو المناوبات أو الورديات عن الحوادث خلال "محاضرات أو محادثات السلامة بمكان العمل" الأسبوعية.</w:t>
            </w:r>
          </w:p>
          <w:p w14:paraId="0155A384" w14:textId="2933DB91" w:rsidR="00FA5022" w:rsidRPr="006A6800" w:rsidRDefault="00FA5022" w:rsidP="001A72A3">
            <w:pPr>
              <w:bidi/>
              <w:rPr>
                <w:rFonts w:asciiTheme="minorHAnsi" w:hAnsiTheme="minorHAnsi" w:cstheme="minorHAnsi"/>
                <w:rtl/>
              </w:rPr>
            </w:pPr>
            <w:r w:rsidRPr="006A6800">
              <w:rPr>
                <w:rFonts w:asciiTheme="minorHAnsi" w:hAnsiTheme="minorHAnsi" w:hint="cs"/>
                <w:rtl/>
              </w:rPr>
              <w:t>يوجد مدير للصحة والسلامة والبيئة وإليه ترفع التقارير بأي حوادث تقع.</w:t>
            </w:r>
          </w:p>
          <w:p w14:paraId="7C1B6406" w14:textId="5C48FED2" w:rsidR="00F1001B" w:rsidRPr="006A6800" w:rsidRDefault="00FA5022" w:rsidP="001A72A3">
            <w:pPr>
              <w:bidi/>
              <w:rPr>
                <w:rFonts w:asciiTheme="minorHAnsi" w:hAnsiTheme="minorHAnsi" w:cstheme="minorHAnsi"/>
                <w:rtl/>
              </w:rPr>
            </w:pPr>
            <w:r w:rsidRPr="006A6800">
              <w:rPr>
                <w:rFonts w:asciiTheme="minorHAnsi" w:hAnsiTheme="minorHAnsi" w:hint="cs"/>
                <w:rtl/>
              </w:rPr>
              <w:t>مشاركة / تدخل يسير</w:t>
            </w:r>
            <w:r w:rsidR="001A72A3" w:rsidRPr="006A6800">
              <w:rPr>
                <w:rFonts w:asciiTheme="minorHAnsi" w:hAnsiTheme="minorHAnsi" w:hint="cs"/>
                <w:rtl/>
              </w:rPr>
              <w:t xml:space="preserve"> </w:t>
            </w:r>
            <w:r w:rsidRPr="006A6800">
              <w:rPr>
                <w:rFonts w:asciiTheme="minorHAnsi" w:hAnsiTheme="minorHAnsi" w:hint="cs"/>
                <w:rtl/>
              </w:rPr>
              <w:t>من أفراد القيادة</w:t>
            </w:r>
            <w:r w:rsidR="002510B4" w:rsidRPr="006A6800">
              <w:rPr>
                <w:rFonts w:asciiTheme="minorHAnsi" w:hAnsiTheme="minorHAnsi"/>
              </w:rPr>
              <w:t xml:space="preserve"> </w:t>
            </w:r>
            <w:r w:rsidRPr="006A6800">
              <w:rPr>
                <w:rFonts w:asciiTheme="minorHAnsi" w:hAnsiTheme="minorHAnsi" w:hint="cs"/>
                <w:rtl/>
              </w:rPr>
              <w:t>الآخرين.</w:t>
            </w:r>
          </w:p>
        </w:tc>
        <w:tc>
          <w:tcPr>
            <w:tcW w:w="3827" w:type="dxa"/>
          </w:tcPr>
          <w:p w14:paraId="41D94698" w14:textId="77777777" w:rsidR="00F1001B" w:rsidRPr="006A6800" w:rsidRDefault="00F1001B" w:rsidP="00041C0E">
            <w:pPr>
              <w:rPr>
                <w:rFonts w:asciiTheme="minorHAnsi" w:hAnsiTheme="minorHAnsi" w:cstheme="minorHAnsi"/>
              </w:rPr>
            </w:pPr>
          </w:p>
        </w:tc>
      </w:tr>
      <w:tr w:rsidR="00F1001B" w:rsidRPr="00D56E8A" w14:paraId="72A7BE2F" w14:textId="77777777" w:rsidTr="00A00D9C">
        <w:tc>
          <w:tcPr>
            <w:tcW w:w="10485" w:type="dxa"/>
            <w:gridSpan w:val="3"/>
          </w:tcPr>
          <w:p w14:paraId="0A978A77" w14:textId="3D7DF4C1" w:rsidR="00F1001B" w:rsidRPr="00D56E8A" w:rsidRDefault="00F1001B" w:rsidP="00041C0E">
            <w:pPr>
              <w:bidi/>
              <w:rPr>
                <w:rFonts w:asciiTheme="minorHAnsi" w:hAnsiTheme="minorHAnsi" w:cstheme="minorHAnsi"/>
                <w:rtl/>
              </w:rPr>
            </w:pPr>
            <w:r>
              <w:rPr>
                <w:rFonts w:asciiTheme="minorHAnsi" w:hAnsiTheme="minorHAnsi" w:hint="cs"/>
                <w:b/>
                <w:bCs/>
                <w:rtl/>
              </w:rPr>
              <w:t>التواصل</w:t>
            </w:r>
          </w:p>
        </w:tc>
      </w:tr>
      <w:tr w:rsidR="00F1001B" w:rsidRPr="00D56E8A" w14:paraId="124ED6E6" w14:textId="77777777" w:rsidTr="005D3BAB">
        <w:tc>
          <w:tcPr>
            <w:tcW w:w="3005" w:type="dxa"/>
          </w:tcPr>
          <w:p w14:paraId="08953B26" w14:textId="57353CA2" w:rsidR="00F1001B" w:rsidRPr="006A6800" w:rsidRDefault="00F1001B" w:rsidP="00041C0E">
            <w:pPr>
              <w:bidi/>
              <w:rPr>
                <w:rFonts w:asciiTheme="minorHAnsi" w:hAnsiTheme="minorHAnsi" w:cstheme="minorHAnsi"/>
                <w:b/>
                <w:bCs/>
                <w:rtl/>
              </w:rPr>
            </w:pPr>
            <w:r w:rsidRPr="006A6800">
              <w:rPr>
                <w:rFonts w:asciiTheme="minorHAnsi" w:hAnsiTheme="minorHAnsi" w:hint="cs"/>
                <w:rtl/>
              </w:rPr>
              <w:t>إيصال معلومات الصحة والسلامة بفاعلية</w:t>
            </w:r>
          </w:p>
        </w:tc>
        <w:tc>
          <w:tcPr>
            <w:tcW w:w="3653" w:type="dxa"/>
          </w:tcPr>
          <w:p w14:paraId="1AB875D6" w14:textId="0E39D151" w:rsidR="00E66713" w:rsidRPr="006A6800" w:rsidRDefault="00E66713" w:rsidP="00E66713">
            <w:pPr>
              <w:bidi/>
              <w:rPr>
                <w:rFonts w:asciiTheme="minorHAnsi" w:hAnsiTheme="minorHAnsi" w:cstheme="minorHAnsi"/>
                <w:rtl/>
              </w:rPr>
            </w:pPr>
            <w:r w:rsidRPr="006A6800">
              <w:rPr>
                <w:rFonts w:asciiTheme="minorHAnsi" w:hAnsiTheme="minorHAnsi" w:hint="cs"/>
                <w:rtl/>
              </w:rPr>
              <w:t>تُدرج معلومات السلامة في التدريب، خاصة للأدوار التي تتعامل مع الآلات.</w:t>
            </w:r>
          </w:p>
          <w:p w14:paraId="318D4745" w14:textId="300B84CF" w:rsidR="00E66713" w:rsidRPr="006A6800" w:rsidRDefault="00221FE4" w:rsidP="00E66713">
            <w:pPr>
              <w:bidi/>
              <w:rPr>
                <w:rFonts w:asciiTheme="minorHAnsi" w:hAnsiTheme="minorHAnsi" w:cstheme="minorHAnsi"/>
                <w:rtl/>
              </w:rPr>
            </w:pPr>
            <w:r w:rsidRPr="006A6800">
              <w:rPr>
                <w:rFonts w:asciiTheme="minorHAnsi" w:hAnsiTheme="minorHAnsi" w:hint="cs"/>
                <w:rtl/>
              </w:rPr>
              <w:t>يخصص جزء للحديث عن الحوادث في محاضرات أو محادثات السلامة بمكان العمل.</w:t>
            </w:r>
          </w:p>
          <w:p w14:paraId="600ADF98" w14:textId="21E6E5E1" w:rsidR="00F1001B" w:rsidRPr="006A6800" w:rsidRDefault="00E66713" w:rsidP="00E66713">
            <w:pPr>
              <w:bidi/>
              <w:rPr>
                <w:rFonts w:asciiTheme="minorHAnsi" w:hAnsiTheme="minorHAnsi" w:cstheme="minorHAnsi"/>
                <w:rtl/>
              </w:rPr>
            </w:pPr>
            <w:r w:rsidRPr="006A6800">
              <w:rPr>
                <w:rFonts w:asciiTheme="minorHAnsi" w:hAnsiTheme="minorHAnsi" w:hint="cs"/>
                <w:rtl/>
              </w:rPr>
              <w:t>توجد بعض لافتات السلامة، لكن لم يطرأ عليها التحديث منذ سنوات عديدة.</w:t>
            </w:r>
          </w:p>
        </w:tc>
        <w:tc>
          <w:tcPr>
            <w:tcW w:w="3827" w:type="dxa"/>
          </w:tcPr>
          <w:p w14:paraId="2B639C38" w14:textId="77777777" w:rsidR="00E66713" w:rsidRPr="006A6800" w:rsidRDefault="00E66713" w:rsidP="00E66713">
            <w:pPr>
              <w:bidi/>
              <w:rPr>
                <w:rFonts w:asciiTheme="minorHAnsi" w:hAnsiTheme="minorHAnsi" w:cstheme="minorHAnsi"/>
                <w:rtl/>
              </w:rPr>
            </w:pPr>
            <w:r w:rsidRPr="006A6800">
              <w:rPr>
                <w:rFonts w:asciiTheme="minorHAnsi" w:hAnsiTheme="minorHAnsi" w:hint="cs"/>
                <w:rtl/>
              </w:rPr>
              <w:t>إتاحة المزيد من المعلومات للعمال، مثل السياسات وعمليات تقييم المخاطر. ويجب أن تكون متاحة للعمال للاطلاع عليها في أي وقت، على سبيل المثال وضعها على لوحة إعلانات.</w:t>
            </w:r>
          </w:p>
          <w:p w14:paraId="1C30AC4D" w14:textId="6200F518" w:rsidR="00F1001B" w:rsidRPr="006A6800" w:rsidRDefault="00E66713" w:rsidP="00391022">
            <w:pPr>
              <w:bidi/>
              <w:rPr>
                <w:rFonts w:asciiTheme="minorHAnsi" w:hAnsiTheme="minorHAnsi" w:cstheme="minorHAnsi"/>
                <w:rtl/>
              </w:rPr>
            </w:pPr>
            <w:r w:rsidRPr="006A6800">
              <w:rPr>
                <w:rFonts w:asciiTheme="minorHAnsi" w:hAnsiTheme="minorHAnsi" w:hint="cs"/>
                <w:rtl/>
              </w:rPr>
              <w:t>يمكن الإسهاب في معلومات السلامة في محاضرات أو محادثات السلامة بمكان العمل للحديث عن الضوابط والمخاطر الحالية، بدلاً من</w:t>
            </w:r>
            <w:r w:rsidR="00391022" w:rsidRPr="006A6800">
              <w:rPr>
                <w:rFonts w:asciiTheme="minorHAnsi" w:hAnsiTheme="minorHAnsi" w:hint="cs"/>
                <w:rtl/>
              </w:rPr>
              <w:t xml:space="preserve"> </w:t>
            </w:r>
            <w:r w:rsidRPr="006A6800">
              <w:rPr>
                <w:rFonts w:asciiTheme="minorHAnsi" w:hAnsiTheme="minorHAnsi" w:hint="cs"/>
                <w:rtl/>
              </w:rPr>
              <w:t>الاقتصار على وقت وقوع حادث فقط.</w:t>
            </w:r>
          </w:p>
        </w:tc>
      </w:tr>
      <w:tr w:rsidR="00F1001B" w:rsidRPr="00D56E8A" w14:paraId="1C166F6C" w14:textId="77777777" w:rsidTr="00ED132F">
        <w:tc>
          <w:tcPr>
            <w:tcW w:w="10485" w:type="dxa"/>
            <w:gridSpan w:val="3"/>
          </w:tcPr>
          <w:p w14:paraId="4ACFAC6B" w14:textId="20E914D4" w:rsidR="00F1001B" w:rsidRPr="00D56E8A" w:rsidRDefault="00F1001B" w:rsidP="00041C0E">
            <w:pPr>
              <w:bidi/>
              <w:rPr>
                <w:rFonts w:asciiTheme="minorHAnsi" w:hAnsiTheme="minorHAnsi" w:cstheme="minorHAnsi"/>
                <w:rtl/>
              </w:rPr>
            </w:pPr>
            <w:r>
              <w:rPr>
                <w:rFonts w:asciiTheme="minorHAnsi" w:hAnsiTheme="minorHAnsi" w:hint="cs"/>
                <w:b/>
                <w:bCs/>
                <w:rtl/>
              </w:rPr>
              <w:t>استشارة/ مشاركة العمال</w:t>
            </w:r>
            <w:r>
              <w:rPr>
                <w:rFonts w:hint="cs"/>
                <w:rtl/>
              </w:rPr>
              <w:t xml:space="preserve"> </w:t>
            </w:r>
          </w:p>
        </w:tc>
      </w:tr>
      <w:tr w:rsidR="00F1001B" w:rsidRPr="00D56E8A" w14:paraId="33B7CBDA" w14:textId="77777777" w:rsidTr="000024D3">
        <w:trPr>
          <w:trHeight w:val="622"/>
        </w:trPr>
        <w:tc>
          <w:tcPr>
            <w:tcW w:w="3005" w:type="dxa"/>
          </w:tcPr>
          <w:p w14:paraId="123B488F" w14:textId="13DB2D7E" w:rsidR="00F1001B" w:rsidRPr="00B12151" w:rsidRDefault="00F1001B" w:rsidP="00041C0E">
            <w:pPr>
              <w:bidi/>
              <w:rPr>
                <w:rFonts w:asciiTheme="minorHAnsi" w:hAnsiTheme="minorHAnsi" w:cstheme="minorHAnsi"/>
                <w:b/>
                <w:bCs/>
                <w:rtl/>
              </w:rPr>
            </w:pPr>
            <w:r>
              <w:rPr>
                <w:rFonts w:asciiTheme="minorHAnsi" w:hAnsiTheme="minorHAnsi" w:hint="cs"/>
                <w:rtl/>
              </w:rPr>
              <w:t>مشاركة العمال في موضوعات الصحة والسلامة</w:t>
            </w:r>
          </w:p>
        </w:tc>
        <w:tc>
          <w:tcPr>
            <w:tcW w:w="3653" w:type="dxa"/>
          </w:tcPr>
          <w:p w14:paraId="075B50B2" w14:textId="5832525F" w:rsidR="00F1001B" w:rsidRPr="00D56E8A" w:rsidRDefault="00E66713" w:rsidP="00391022">
            <w:pPr>
              <w:bidi/>
              <w:rPr>
                <w:rFonts w:asciiTheme="minorHAnsi" w:hAnsiTheme="minorHAnsi" w:cstheme="minorHAnsi"/>
                <w:rtl/>
              </w:rPr>
            </w:pPr>
            <w:r>
              <w:rPr>
                <w:rFonts w:asciiTheme="minorHAnsi" w:hAnsiTheme="minorHAnsi" w:hint="cs"/>
                <w:rtl/>
              </w:rPr>
              <w:t>يوزِّع مدير الصحة والسلامة والبيئة المعلومات عبر مديري المناوبات أو الورديات</w:t>
            </w:r>
            <w:r w:rsidR="00391022">
              <w:rPr>
                <w:rFonts w:asciiTheme="minorHAnsi" w:hAnsiTheme="minorHAnsi" w:hint="cs"/>
                <w:rtl/>
              </w:rPr>
              <w:t xml:space="preserve"> </w:t>
            </w:r>
            <w:r>
              <w:rPr>
                <w:rFonts w:asciiTheme="minorHAnsi" w:hAnsiTheme="minorHAnsi" w:hint="cs"/>
                <w:rtl/>
              </w:rPr>
              <w:t>عند الضرورة.</w:t>
            </w:r>
          </w:p>
        </w:tc>
        <w:tc>
          <w:tcPr>
            <w:tcW w:w="3827" w:type="dxa"/>
          </w:tcPr>
          <w:p w14:paraId="55337FB9" w14:textId="4BE6AF24" w:rsidR="00F1001B" w:rsidRPr="00D56E8A" w:rsidRDefault="00E66713" w:rsidP="00041C0E">
            <w:pPr>
              <w:bidi/>
              <w:rPr>
                <w:rFonts w:asciiTheme="minorHAnsi" w:hAnsiTheme="minorHAnsi" w:cstheme="minorHAnsi"/>
                <w:rtl/>
              </w:rPr>
            </w:pPr>
            <w:r>
              <w:rPr>
                <w:rFonts w:asciiTheme="minorHAnsi" w:hAnsiTheme="minorHAnsi" w:hint="cs"/>
                <w:rtl/>
              </w:rPr>
              <w:t>تعيين ممثلين لموظفي الصحة والسلامة للتشاور بشأن الموضوعات.</w:t>
            </w:r>
          </w:p>
        </w:tc>
      </w:tr>
      <w:tr w:rsidR="00346F53" w:rsidRPr="00D56E8A" w14:paraId="320480EE" w14:textId="77777777" w:rsidTr="00F1001B">
        <w:trPr>
          <w:trHeight w:val="890"/>
        </w:trPr>
        <w:tc>
          <w:tcPr>
            <w:tcW w:w="3005" w:type="dxa"/>
          </w:tcPr>
          <w:p w14:paraId="3EB7ED8D" w14:textId="3B860B4D" w:rsidR="00346F53" w:rsidRDefault="00346F53" w:rsidP="00041C0E">
            <w:pPr>
              <w:bidi/>
              <w:rPr>
                <w:rFonts w:asciiTheme="minorHAnsi" w:hAnsiTheme="minorHAnsi" w:cstheme="minorHAnsi"/>
                <w:rtl/>
              </w:rPr>
            </w:pPr>
            <w:r>
              <w:rPr>
                <w:rFonts w:asciiTheme="minorHAnsi" w:hAnsiTheme="minorHAnsi" w:hint="cs"/>
                <w:rtl/>
              </w:rPr>
              <w:t>دراية العمال بمسؤوليات الصحة والسلامة</w:t>
            </w:r>
            <w:r>
              <w:rPr>
                <w:rFonts w:hint="cs"/>
                <w:rtl/>
              </w:rPr>
              <w:t xml:space="preserve"> </w:t>
            </w:r>
          </w:p>
        </w:tc>
        <w:tc>
          <w:tcPr>
            <w:tcW w:w="3653" w:type="dxa"/>
          </w:tcPr>
          <w:p w14:paraId="312111D1" w14:textId="52F057E4" w:rsidR="00346F53" w:rsidRPr="00D56E8A" w:rsidRDefault="00E66713" w:rsidP="00041C0E">
            <w:pPr>
              <w:bidi/>
              <w:rPr>
                <w:rFonts w:asciiTheme="minorHAnsi" w:hAnsiTheme="minorHAnsi" w:cstheme="minorHAnsi"/>
                <w:rtl/>
              </w:rPr>
            </w:pPr>
            <w:r>
              <w:rPr>
                <w:rFonts w:asciiTheme="minorHAnsi" w:hAnsiTheme="minorHAnsi" w:hint="cs"/>
                <w:rtl/>
              </w:rPr>
              <w:t>تُدرج معلومات الصحة والسلامة الأساسية في تدريب تعريف العامل بالعمل.</w:t>
            </w:r>
          </w:p>
        </w:tc>
        <w:tc>
          <w:tcPr>
            <w:tcW w:w="3827" w:type="dxa"/>
          </w:tcPr>
          <w:p w14:paraId="5CB54AD4" w14:textId="10A5C750" w:rsidR="00346F53" w:rsidRPr="00D56E8A" w:rsidRDefault="00E66713" w:rsidP="00391022">
            <w:pPr>
              <w:bidi/>
              <w:rPr>
                <w:rFonts w:asciiTheme="minorHAnsi" w:hAnsiTheme="minorHAnsi" w:cstheme="minorHAnsi"/>
                <w:rtl/>
              </w:rPr>
            </w:pPr>
            <w:r>
              <w:rPr>
                <w:rFonts w:asciiTheme="minorHAnsi" w:hAnsiTheme="minorHAnsi" w:hint="cs"/>
                <w:rtl/>
              </w:rPr>
              <w:t>تقديم المزيد من المعلومات حول هذا الأمر للعمال، بدلاً من معلومات السلامة الحالية التي تركز على القواعد</w:t>
            </w:r>
            <w:r w:rsidR="00391022">
              <w:rPr>
                <w:rFonts w:asciiTheme="minorHAnsi" w:hAnsiTheme="minorHAnsi" w:hint="cs"/>
                <w:rtl/>
              </w:rPr>
              <w:t xml:space="preserve"> </w:t>
            </w:r>
            <w:r>
              <w:rPr>
                <w:rFonts w:asciiTheme="minorHAnsi" w:hAnsiTheme="minorHAnsi" w:hint="cs"/>
                <w:rtl/>
              </w:rPr>
              <w:t>والضوابط فقط.</w:t>
            </w:r>
          </w:p>
        </w:tc>
      </w:tr>
      <w:tr w:rsidR="00F1001B" w:rsidRPr="00D56E8A" w14:paraId="125DF372" w14:textId="77777777" w:rsidTr="006E5D7A">
        <w:tc>
          <w:tcPr>
            <w:tcW w:w="10485" w:type="dxa"/>
            <w:gridSpan w:val="3"/>
          </w:tcPr>
          <w:p w14:paraId="6B32AE84" w14:textId="4C39899B" w:rsidR="00F1001B" w:rsidRPr="00D56E8A" w:rsidRDefault="00F1001B" w:rsidP="00B049F3">
            <w:pPr>
              <w:bidi/>
              <w:rPr>
                <w:rFonts w:asciiTheme="minorHAnsi" w:hAnsiTheme="minorHAnsi" w:cstheme="minorHAnsi"/>
                <w:rtl/>
              </w:rPr>
            </w:pPr>
            <w:r>
              <w:rPr>
                <w:rFonts w:asciiTheme="minorHAnsi" w:hAnsiTheme="minorHAnsi" w:hint="cs"/>
                <w:b/>
                <w:bCs/>
                <w:rtl/>
              </w:rPr>
              <w:t>التحقق من الأداء ومراقبته</w:t>
            </w:r>
          </w:p>
        </w:tc>
      </w:tr>
      <w:tr w:rsidR="00F1001B" w:rsidRPr="00D56E8A" w14:paraId="1D4E16AE" w14:textId="77777777" w:rsidTr="005D3BAB">
        <w:tc>
          <w:tcPr>
            <w:tcW w:w="3005" w:type="dxa"/>
          </w:tcPr>
          <w:p w14:paraId="73063339" w14:textId="2E4823E9" w:rsidR="00F1001B" w:rsidRDefault="00F1001B" w:rsidP="00B049F3">
            <w:pPr>
              <w:bidi/>
              <w:rPr>
                <w:rFonts w:asciiTheme="minorHAnsi" w:hAnsiTheme="minorHAnsi" w:cstheme="minorHAnsi"/>
                <w:b/>
                <w:bCs/>
                <w:rtl/>
              </w:rPr>
            </w:pPr>
            <w:r>
              <w:rPr>
                <w:rFonts w:asciiTheme="minorHAnsi" w:hAnsiTheme="minorHAnsi" w:hint="cs"/>
                <w:rtl/>
              </w:rPr>
              <w:t>جمع البيانات المتعلقة بالحوادث واعتلال الصحة</w:t>
            </w:r>
            <w:r>
              <w:rPr>
                <w:rFonts w:hint="cs"/>
                <w:rtl/>
              </w:rPr>
              <w:t xml:space="preserve"> </w:t>
            </w:r>
          </w:p>
        </w:tc>
        <w:tc>
          <w:tcPr>
            <w:tcW w:w="3653" w:type="dxa"/>
          </w:tcPr>
          <w:p w14:paraId="4FE80386" w14:textId="23ED8F41" w:rsidR="00F1001B" w:rsidRPr="00D56E8A" w:rsidRDefault="00E66713" w:rsidP="00B049F3">
            <w:pPr>
              <w:bidi/>
              <w:rPr>
                <w:rFonts w:asciiTheme="minorHAnsi" w:hAnsiTheme="minorHAnsi" w:cstheme="minorHAnsi"/>
                <w:rtl/>
              </w:rPr>
            </w:pPr>
            <w:r>
              <w:rPr>
                <w:rFonts w:asciiTheme="minorHAnsi" w:hAnsiTheme="minorHAnsi" w:hint="cs"/>
                <w:rtl/>
              </w:rPr>
              <w:t>عملية إبلاغ مدير الصحة والسلامة والبيئة بالحوادث، عبر مديري المناوبات أو الورديات.</w:t>
            </w:r>
          </w:p>
        </w:tc>
        <w:tc>
          <w:tcPr>
            <w:tcW w:w="3827" w:type="dxa"/>
          </w:tcPr>
          <w:p w14:paraId="552E4B7E" w14:textId="2012E8D9" w:rsidR="00E66713" w:rsidRPr="00E66713" w:rsidRDefault="00E66713" w:rsidP="00E66713">
            <w:pPr>
              <w:bidi/>
              <w:rPr>
                <w:rFonts w:asciiTheme="minorHAnsi" w:hAnsiTheme="minorHAnsi" w:cstheme="minorHAnsi"/>
                <w:rtl/>
              </w:rPr>
            </w:pPr>
            <w:r>
              <w:rPr>
                <w:rFonts w:asciiTheme="minorHAnsi" w:hAnsiTheme="minorHAnsi" w:hint="cs"/>
                <w:rtl/>
              </w:rPr>
              <w:t>التأكد من إدراك العمال لضرورة الإبلاغ عن جميع أنواع الوقائع وتشجيعهم على ذلك، وليس الحوادث فقط (على سبيل المثال، الإبلاغ عن الحوادث الوشيكة).</w:t>
            </w:r>
          </w:p>
          <w:p w14:paraId="12DC023A" w14:textId="0F728A99" w:rsidR="00F1001B" w:rsidRPr="00D56E8A" w:rsidRDefault="00E66713" w:rsidP="00391022">
            <w:pPr>
              <w:bidi/>
              <w:rPr>
                <w:rFonts w:asciiTheme="minorHAnsi" w:hAnsiTheme="minorHAnsi" w:cstheme="minorHAnsi"/>
                <w:rtl/>
              </w:rPr>
            </w:pPr>
            <w:r>
              <w:rPr>
                <w:rFonts w:asciiTheme="minorHAnsi" w:hAnsiTheme="minorHAnsi" w:hint="cs"/>
                <w:rtl/>
              </w:rPr>
              <w:t>العمل مع الإدارات الأخرى</w:t>
            </w:r>
            <w:r w:rsidR="00391022">
              <w:rPr>
                <w:rFonts w:asciiTheme="minorHAnsi" w:hAnsiTheme="minorHAnsi" w:hint="cs"/>
                <w:rtl/>
              </w:rPr>
              <w:t xml:space="preserve"> </w:t>
            </w:r>
            <w:r>
              <w:rPr>
                <w:rFonts w:asciiTheme="minorHAnsi" w:hAnsiTheme="minorHAnsi" w:hint="cs"/>
                <w:rtl/>
              </w:rPr>
              <w:t>لرصد حالات اعتلال الصحة.</w:t>
            </w:r>
          </w:p>
        </w:tc>
      </w:tr>
      <w:tr w:rsidR="00B049F3" w:rsidRPr="00D56E8A" w14:paraId="75BE3195" w14:textId="77777777" w:rsidTr="005D3BAB">
        <w:tc>
          <w:tcPr>
            <w:tcW w:w="3005" w:type="dxa"/>
          </w:tcPr>
          <w:p w14:paraId="2747F8F3" w14:textId="426F4CF4" w:rsidR="00B049F3" w:rsidRDefault="005829CC" w:rsidP="00B049F3">
            <w:pPr>
              <w:bidi/>
              <w:rPr>
                <w:rFonts w:asciiTheme="minorHAnsi" w:hAnsiTheme="minorHAnsi" w:cstheme="minorHAnsi"/>
                <w:rtl/>
              </w:rPr>
            </w:pPr>
            <w:r>
              <w:rPr>
                <w:rFonts w:asciiTheme="minorHAnsi" w:hAnsiTheme="minorHAnsi" w:hint="cs"/>
                <w:rtl/>
              </w:rPr>
              <w:t>إجراء عمليات تفتيش أو فحص منتظمة لمعاينة أمور السلامة</w:t>
            </w:r>
            <w:r>
              <w:rPr>
                <w:rFonts w:hint="cs"/>
                <w:rtl/>
              </w:rPr>
              <w:t xml:space="preserve"> </w:t>
            </w:r>
          </w:p>
        </w:tc>
        <w:tc>
          <w:tcPr>
            <w:tcW w:w="3653" w:type="dxa"/>
          </w:tcPr>
          <w:p w14:paraId="0F263D2D" w14:textId="6732AE11" w:rsidR="00B049F3" w:rsidRPr="00D56E8A" w:rsidRDefault="009B0106" w:rsidP="00391022">
            <w:pPr>
              <w:bidi/>
              <w:rPr>
                <w:rFonts w:asciiTheme="minorHAnsi" w:hAnsiTheme="minorHAnsi" w:cstheme="minorHAnsi"/>
                <w:rtl/>
              </w:rPr>
            </w:pPr>
            <w:r>
              <w:rPr>
                <w:rFonts w:asciiTheme="minorHAnsi" w:hAnsiTheme="minorHAnsi" w:hint="cs"/>
                <w:rtl/>
              </w:rPr>
              <w:t>عمليات تفتيش أو فحص أسبوعية لأرضية</w:t>
            </w:r>
            <w:r w:rsidR="00391022">
              <w:rPr>
                <w:rFonts w:asciiTheme="minorHAnsi" w:hAnsiTheme="minorHAnsi" w:hint="cs"/>
                <w:rtl/>
              </w:rPr>
              <w:t xml:space="preserve"> </w:t>
            </w:r>
            <w:r>
              <w:rPr>
                <w:rFonts w:asciiTheme="minorHAnsi" w:hAnsiTheme="minorHAnsi" w:hint="cs"/>
                <w:rtl/>
              </w:rPr>
              <w:t>المصنع أو الآلات به يجريها مدير الصحة والسلامة</w:t>
            </w:r>
          </w:p>
        </w:tc>
        <w:tc>
          <w:tcPr>
            <w:tcW w:w="3827" w:type="dxa"/>
          </w:tcPr>
          <w:p w14:paraId="490591FB" w14:textId="77777777" w:rsidR="00B049F3" w:rsidRPr="00D56E8A" w:rsidRDefault="00B049F3" w:rsidP="00B049F3">
            <w:pPr>
              <w:rPr>
                <w:rFonts w:asciiTheme="minorHAnsi" w:hAnsiTheme="minorHAnsi" w:cstheme="minorHAnsi"/>
              </w:rPr>
            </w:pPr>
          </w:p>
        </w:tc>
      </w:tr>
      <w:tr w:rsidR="00B049F3" w:rsidRPr="00D56E8A" w14:paraId="6C4FC0F1" w14:textId="77777777" w:rsidTr="005D3BAB">
        <w:tc>
          <w:tcPr>
            <w:tcW w:w="3005" w:type="dxa"/>
          </w:tcPr>
          <w:p w14:paraId="633E2C0D" w14:textId="2EF23F50" w:rsidR="00B049F3" w:rsidRDefault="005829CC" w:rsidP="00B049F3">
            <w:pPr>
              <w:bidi/>
              <w:rPr>
                <w:rFonts w:asciiTheme="minorHAnsi" w:hAnsiTheme="minorHAnsi" w:cstheme="minorHAnsi"/>
                <w:rtl/>
              </w:rPr>
            </w:pPr>
            <w:r>
              <w:rPr>
                <w:rFonts w:asciiTheme="minorHAnsi" w:hAnsiTheme="minorHAnsi" w:hint="cs"/>
                <w:rtl/>
              </w:rPr>
              <w:t>تدقيق عمليات الصحة والسلامة</w:t>
            </w:r>
          </w:p>
        </w:tc>
        <w:tc>
          <w:tcPr>
            <w:tcW w:w="3653" w:type="dxa"/>
          </w:tcPr>
          <w:p w14:paraId="632CD6F2" w14:textId="6B9D679C" w:rsidR="00B049F3" w:rsidRPr="00D56E8A" w:rsidRDefault="009B0106" w:rsidP="00B049F3">
            <w:pPr>
              <w:bidi/>
              <w:rPr>
                <w:rFonts w:asciiTheme="minorHAnsi" w:hAnsiTheme="minorHAnsi" w:cstheme="minorHAnsi"/>
                <w:rtl/>
              </w:rPr>
            </w:pPr>
            <w:r>
              <w:rPr>
                <w:rFonts w:asciiTheme="minorHAnsi" w:hAnsiTheme="minorHAnsi" w:hint="cs"/>
                <w:rtl/>
              </w:rPr>
              <w:t>تُحدّث العمليات حسب الاقتضاء عقب تحديد أي موضوعات.</w:t>
            </w:r>
          </w:p>
        </w:tc>
        <w:tc>
          <w:tcPr>
            <w:tcW w:w="3827" w:type="dxa"/>
          </w:tcPr>
          <w:p w14:paraId="4A3EF527" w14:textId="54BA34DF" w:rsidR="00B049F3" w:rsidRPr="00D56E8A" w:rsidRDefault="009B0106" w:rsidP="00B049F3">
            <w:pPr>
              <w:bidi/>
              <w:rPr>
                <w:rFonts w:asciiTheme="minorHAnsi" w:hAnsiTheme="minorHAnsi" w:cstheme="minorHAnsi"/>
                <w:rtl/>
              </w:rPr>
            </w:pPr>
            <w:r>
              <w:rPr>
                <w:rFonts w:asciiTheme="minorHAnsi" w:hAnsiTheme="minorHAnsi" w:hint="cs"/>
                <w:rtl/>
              </w:rPr>
              <w:t>تنفيذ جدول أعمال للتدقيق من أجل مراجعة العمليات بانتظام وتحديثها استباقياً.</w:t>
            </w:r>
          </w:p>
        </w:tc>
      </w:tr>
      <w:tr w:rsidR="00D7301B" w:rsidRPr="00D56E8A" w14:paraId="707FE29C" w14:textId="77777777" w:rsidTr="005D3BAB">
        <w:tc>
          <w:tcPr>
            <w:tcW w:w="3005" w:type="dxa"/>
          </w:tcPr>
          <w:p w14:paraId="4C278926" w14:textId="390AD6C4" w:rsidR="00D7301B" w:rsidRPr="006A6800" w:rsidDel="005829CC" w:rsidRDefault="00D7301B" w:rsidP="00D7301B">
            <w:pPr>
              <w:bidi/>
              <w:rPr>
                <w:rFonts w:asciiTheme="minorHAnsi" w:hAnsiTheme="minorHAnsi" w:cstheme="minorHAnsi"/>
                <w:rtl/>
              </w:rPr>
            </w:pPr>
            <w:r w:rsidRPr="006A6800">
              <w:rPr>
                <w:rFonts w:asciiTheme="minorHAnsi" w:hAnsiTheme="minorHAnsi" w:hint="cs"/>
                <w:rtl/>
              </w:rPr>
              <w:t>مراجعة المعلومات المستقاة من المراقبة</w:t>
            </w:r>
          </w:p>
        </w:tc>
        <w:tc>
          <w:tcPr>
            <w:tcW w:w="3653" w:type="dxa"/>
          </w:tcPr>
          <w:p w14:paraId="23C553F1" w14:textId="2B463AB6" w:rsidR="00D7301B" w:rsidRPr="006A6800" w:rsidRDefault="00221FE4" w:rsidP="00D7301B">
            <w:pPr>
              <w:bidi/>
              <w:rPr>
                <w:rFonts w:asciiTheme="minorHAnsi" w:hAnsiTheme="minorHAnsi" w:cstheme="minorHAnsi"/>
                <w:rtl/>
              </w:rPr>
            </w:pPr>
            <w:r w:rsidRPr="006A6800">
              <w:rPr>
                <w:rFonts w:asciiTheme="minorHAnsi" w:hAnsiTheme="minorHAnsi" w:hint="cs"/>
                <w:rtl/>
              </w:rPr>
              <w:t>تُراجع بيانات الحوادث سنوياً.</w:t>
            </w:r>
          </w:p>
        </w:tc>
        <w:tc>
          <w:tcPr>
            <w:tcW w:w="3827" w:type="dxa"/>
          </w:tcPr>
          <w:p w14:paraId="3512E3F9" w14:textId="77777777" w:rsidR="00391022" w:rsidRDefault="009B0106" w:rsidP="009B0106">
            <w:pPr>
              <w:bidi/>
              <w:rPr>
                <w:rFonts w:asciiTheme="minorHAnsi" w:hAnsiTheme="minorHAnsi"/>
                <w:rtl/>
              </w:rPr>
            </w:pPr>
            <w:r>
              <w:rPr>
                <w:rFonts w:asciiTheme="minorHAnsi" w:hAnsiTheme="minorHAnsi" w:hint="cs"/>
                <w:rtl/>
              </w:rPr>
              <w:t xml:space="preserve">جدولة مراجعة ربع سنوية لتقارير التفتيش أو الفحص </w:t>
            </w:r>
            <w:r w:rsidRPr="00986AA6">
              <w:rPr>
                <w:rFonts w:asciiTheme="minorHAnsi" w:hAnsiTheme="minorHAnsi" w:hint="cs"/>
                <w:rtl/>
              </w:rPr>
              <w:t>لتحديد الاتجاهات/القضايا</w:t>
            </w:r>
            <w:r>
              <w:rPr>
                <w:rFonts w:asciiTheme="minorHAnsi" w:hAnsiTheme="minorHAnsi" w:hint="cs"/>
                <w:rtl/>
              </w:rPr>
              <w:t xml:space="preserve"> وتحديد فرص التحسين.</w:t>
            </w:r>
          </w:p>
          <w:p w14:paraId="643215EC" w14:textId="6535C91B" w:rsidR="00D7301B" w:rsidRPr="00D56E8A" w:rsidRDefault="009B0106" w:rsidP="00391022">
            <w:pPr>
              <w:bidi/>
              <w:rPr>
                <w:rFonts w:asciiTheme="minorHAnsi" w:hAnsiTheme="minorHAnsi" w:cstheme="minorHAnsi"/>
                <w:rtl/>
              </w:rPr>
            </w:pPr>
            <w:r>
              <w:rPr>
                <w:rFonts w:asciiTheme="minorHAnsi" w:hAnsiTheme="minorHAnsi" w:hint="cs"/>
                <w:rtl/>
              </w:rPr>
              <w:t>النظر فيما إذا كان إجراء مراقبة أخرى</w:t>
            </w:r>
            <w:r w:rsidR="00391022">
              <w:rPr>
                <w:rFonts w:asciiTheme="minorHAnsi" w:hAnsiTheme="minorHAnsi" w:hint="cs"/>
                <w:rtl/>
              </w:rPr>
              <w:t xml:space="preserve"> </w:t>
            </w:r>
            <w:r>
              <w:rPr>
                <w:rFonts w:asciiTheme="minorHAnsi" w:hAnsiTheme="minorHAnsi" w:hint="cs"/>
                <w:rtl/>
              </w:rPr>
              <w:t>مفيداً.</w:t>
            </w:r>
          </w:p>
        </w:tc>
      </w:tr>
      <w:tr w:rsidR="00D7301B" w:rsidRPr="00D56E8A" w14:paraId="7E0BE9A1" w14:textId="77777777" w:rsidTr="005D3BAB">
        <w:trPr>
          <w:trHeight w:val="885"/>
        </w:trPr>
        <w:tc>
          <w:tcPr>
            <w:tcW w:w="3005" w:type="dxa"/>
          </w:tcPr>
          <w:p w14:paraId="771BD082" w14:textId="2247E203" w:rsidR="00D7301B" w:rsidRPr="00D56E8A" w:rsidRDefault="00D7301B" w:rsidP="00D7301B">
            <w:pPr>
              <w:bidi/>
              <w:rPr>
                <w:rFonts w:asciiTheme="minorHAnsi" w:hAnsiTheme="minorHAnsi" w:cstheme="minorHAnsi"/>
                <w:rtl/>
              </w:rPr>
            </w:pPr>
            <w:r>
              <w:rPr>
                <w:rFonts w:asciiTheme="minorHAnsi" w:hAnsiTheme="minorHAnsi" w:hint="cs"/>
                <w:rtl/>
              </w:rPr>
              <w:lastRenderedPageBreak/>
              <w:t>وجود عملية للتحقيق في الحوادث في مكان العمل</w:t>
            </w:r>
            <w:r>
              <w:rPr>
                <w:rFonts w:hint="cs"/>
                <w:rtl/>
              </w:rPr>
              <w:t xml:space="preserve"> </w:t>
            </w:r>
          </w:p>
        </w:tc>
        <w:tc>
          <w:tcPr>
            <w:tcW w:w="3653" w:type="dxa"/>
          </w:tcPr>
          <w:p w14:paraId="011B091C" w14:textId="1E2D4162" w:rsidR="00D7301B" w:rsidRPr="00D56E8A" w:rsidRDefault="009B0106" w:rsidP="00D7301B">
            <w:pPr>
              <w:bidi/>
              <w:rPr>
                <w:rFonts w:asciiTheme="minorHAnsi" w:hAnsiTheme="minorHAnsi" w:cstheme="minorHAnsi"/>
                <w:rtl/>
              </w:rPr>
            </w:pPr>
            <w:r>
              <w:rPr>
                <w:rFonts w:asciiTheme="minorHAnsi" w:hAnsiTheme="minorHAnsi" w:hint="cs"/>
                <w:rtl/>
              </w:rPr>
              <w:t>يتولى مدير الصحة والسلامة مسؤولية التحقيق في الحوادث. لا تطبق عملية تفصيلية.</w:t>
            </w:r>
          </w:p>
        </w:tc>
        <w:tc>
          <w:tcPr>
            <w:tcW w:w="3827" w:type="dxa"/>
          </w:tcPr>
          <w:p w14:paraId="053930A5" w14:textId="102FBD17" w:rsidR="00D7301B" w:rsidRPr="00D56E8A" w:rsidRDefault="009B0106" w:rsidP="00D7301B">
            <w:pPr>
              <w:bidi/>
              <w:rPr>
                <w:rFonts w:asciiTheme="minorHAnsi" w:hAnsiTheme="minorHAnsi" w:cstheme="minorHAnsi"/>
                <w:rtl/>
              </w:rPr>
            </w:pPr>
            <w:r>
              <w:rPr>
                <w:rFonts w:asciiTheme="minorHAnsi" w:hAnsiTheme="minorHAnsi" w:hint="cs"/>
                <w:rtl/>
              </w:rPr>
              <w:t>وض</w:t>
            </w:r>
            <w:r w:rsidRPr="00986AA6">
              <w:rPr>
                <w:rFonts w:asciiTheme="minorHAnsi" w:hAnsiTheme="minorHAnsi" w:hint="cs"/>
                <w:rtl/>
              </w:rPr>
              <w:t>ع عملية للتحقيقات تضمن تحديد الأسباب الجذرية</w:t>
            </w:r>
            <w:r>
              <w:rPr>
                <w:rFonts w:asciiTheme="minorHAnsi" w:hAnsiTheme="minorHAnsi" w:hint="cs"/>
                <w:rtl/>
              </w:rPr>
              <w:t xml:space="preserve"> ووضع خطط عمل عقب وقوع حادث.</w:t>
            </w:r>
          </w:p>
        </w:tc>
      </w:tr>
      <w:tr w:rsidR="00F1001B" w:rsidRPr="00D56E8A" w14:paraId="1EA9FC21" w14:textId="77777777" w:rsidTr="001241AA">
        <w:trPr>
          <w:trHeight w:val="205"/>
        </w:trPr>
        <w:tc>
          <w:tcPr>
            <w:tcW w:w="10485" w:type="dxa"/>
            <w:gridSpan w:val="3"/>
          </w:tcPr>
          <w:p w14:paraId="5117F1F4" w14:textId="7EA17B71" w:rsidR="00F1001B" w:rsidRPr="00D56E8A" w:rsidRDefault="00F1001B" w:rsidP="00D7301B">
            <w:pPr>
              <w:bidi/>
              <w:rPr>
                <w:rFonts w:asciiTheme="minorHAnsi" w:hAnsiTheme="minorHAnsi" w:cstheme="minorHAnsi"/>
                <w:rtl/>
              </w:rPr>
            </w:pPr>
            <w:r>
              <w:rPr>
                <w:rFonts w:asciiTheme="minorHAnsi" w:hAnsiTheme="minorHAnsi" w:hint="cs"/>
                <w:b/>
                <w:bCs/>
                <w:rtl/>
              </w:rPr>
              <w:t>عملية تقييم المخاطرة</w:t>
            </w:r>
          </w:p>
        </w:tc>
      </w:tr>
      <w:tr w:rsidR="00F1001B" w:rsidRPr="00D56E8A" w14:paraId="686891CB" w14:textId="77777777" w:rsidTr="00F1001B">
        <w:trPr>
          <w:trHeight w:val="619"/>
        </w:trPr>
        <w:tc>
          <w:tcPr>
            <w:tcW w:w="3005" w:type="dxa"/>
          </w:tcPr>
          <w:p w14:paraId="262E07B0" w14:textId="6277923D" w:rsidR="00F1001B" w:rsidRDefault="005D2AAD" w:rsidP="00D7301B">
            <w:pPr>
              <w:bidi/>
              <w:rPr>
                <w:rFonts w:asciiTheme="minorHAnsi" w:hAnsiTheme="minorHAnsi" w:cstheme="minorHAnsi"/>
                <w:b/>
                <w:bCs/>
                <w:rtl/>
              </w:rPr>
            </w:pPr>
            <w:r>
              <w:rPr>
                <w:rFonts w:asciiTheme="minorHAnsi" w:hAnsiTheme="minorHAnsi" w:hint="cs"/>
                <w:rtl/>
              </w:rPr>
              <w:t>إجراء عمليات تقييم المخاطرة</w:t>
            </w:r>
          </w:p>
        </w:tc>
        <w:tc>
          <w:tcPr>
            <w:tcW w:w="3653" w:type="dxa"/>
          </w:tcPr>
          <w:p w14:paraId="4EE9ADB3" w14:textId="3C19D171" w:rsidR="00F1001B" w:rsidRPr="00D56E8A" w:rsidRDefault="00D07412" w:rsidP="00D7301B">
            <w:pPr>
              <w:bidi/>
              <w:rPr>
                <w:rFonts w:asciiTheme="minorHAnsi" w:hAnsiTheme="minorHAnsi" w:cstheme="minorHAnsi"/>
                <w:rtl/>
              </w:rPr>
            </w:pPr>
            <w:r>
              <w:rPr>
                <w:rFonts w:asciiTheme="minorHAnsi" w:hAnsiTheme="minorHAnsi" w:hint="cs"/>
                <w:rtl/>
              </w:rPr>
              <w:t>تُجرى عملية تقييم مخاطرة عامة وتراجع سنوياً.</w:t>
            </w:r>
            <w:r>
              <w:rPr>
                <w:rFonts w:hint="cs"/>
                <w:rtl/>
              </w:rPr>
              <w:t xml:space="preserve"> </w:t>
            </w:r>
          </w:p>
        </w:tc>
        <w:tc>
          <w:tcPr>
            <w:tcW w:w="3827" w:type="dxa"/>
          </w:tcPr>
          <w:p w14:paraId="53788A5F" w14:textId="0E2BA1A6" w:rsidR="009B0106" w:rsidRDefault="009B0106" w:rsidP="009B0106">
            <w:pPr>
              <w:bidi/>
              <w:rPr>
                <w:rFonts w:asciiTheme="minorHAnsi" w:hAnsiTheme="minorHAnsi" w:cstheme="minorHAnsi"/>
                <w:rtl/>
              </w:rPr>
            </w:pPr>
            <w:r>
              <w:rPr>
                <w:rFonts w:asciiTheme="minorHAnsi" w:hAnsiTheme="minorHAnsi" w:hint="cs"/>
                <w:rtl/>
              </w:rPr>
              <w:t>تحديث عملية تقييم المخاطرة لضمان أخذ جميع الأشخاص المحتمل تعرضهم لخطر الأذى في الاعتبار، على سبيل المثال: المقاولون وسائقو التوصيل وما إلى ذلك.</w:t>
            </w:r>
          </w:p>
          <w:p w14:paraId="16859DF7" w14:textId="195DF9CA" w:rsidR="00D07412" w:rsidRPr="009B0106" w:rsidRDefault="00D07412" w:rsidP="009B0106">
            <w:pPr>
              <w:bidi/>
              <w:rPr>
                <w:rFonts w:asciiTheme="minorHAnsi" w:hAnsiTheme="minorHAnsi" w:cstheme="minorHAnsi"/>
                <w:rtl/>
              </w:rPr>
            </w:pPr>
            <w:r>
              <w:rPr>
                <w:rFonts w:asciiTheme="minorHAnsi" w:hAnsiTheme="minorHAnsi" w:hint="cs"/>
                <w:rtl/>
              </w:rPr>
              <w:t>إجراء عمليات تقييمات مخاطرة محددة لمهام المناولة اليدوية والسلامة من الحرائق.</w:t>
            </w:r>
          </w:p>
          <w:p w14:paraId="75B97FCB" w14:textId="1CDD8F78" w:rsidR="00F1001B" w:rsidRPr="00D56E8A" w:rsidRDefault="00F1001B" w:rsidP="009B0106">
            <w:pPr>
              <w:rPr>
                <w:rFonts w:asciiTheme="minorHAnsi" w:hAnsiTheme="minorHAnsi" w:cstheme="minorHAnsi"/>
              </w:rPr>
            </w:pPr>
          </w:p>
        </w:tc>
      </w:tr>
      <w:tr w:rsidR="00D7301B" w:rsidRPr="00D56E8A" w14:paraId="5B80DFDD" w14:textId="77777777" w:rsidTr="00F1001B">
        <w:trPr>
          <w:trHeight w:val="983"/>
        </w:trPr>
        <w:tc>
          <w:tcPr>
            <w:tcW w:w="3005" w:type="dxa"/>
          </w:tcPr>
          <w:p w14:paraId="7A3A3356" w14:textId="1381AF1A" w:rsidR="00D7301B" w:rsidRDefault="005D2AAD" w:rsidP="00D7301B">
            <w:pPr>
              <w:bidi/>
              <w:rPr>
                <w:rFonts w:asciiTheme="minorHAnsi" w:hAnsiTheme="minorHAnsi" w:cstheme="minorHAnsi"/>
                <w:rtl/>
              </w:rPr>
            </w:pPr>
            <w:r>
              <w:rPr>
                <w:rFonts w:asciiTheme="minorHAnsi" w:hAnsiTheme="minorHAnsi" w:hint="cs"/>
                <w:rtl/>
              </w:rPr>
              <w:t>مراجعة الضوابط الموضوعة لإدارة المخاطرة بانتظام وتحديث عمليات تقييم المخاطرة</w:t>
            </w:r>
          </w:p>
        </w:tc>
        <w:tc>
          <w:tcPr>
            <w:tcW w:w="3653" w:type="dxa"/>
          </w:tcPr>
          <w:p w14:paraId="25D050AC" w14:textId="59CFB7FC" w:rsidR="00D7301B" w:rsidRPr="00D56E8A" w:rsidRDefault="00D07412" w:rsidP="00D7301B">
            <w:pPr>
              <w:bidi/>
              <w:rPr>
                <w:rFonts w:asciiTheme="minorHAnsi" w:hAnsiTheme="minorHAnsi" w:cstheme="minorHAnsi"/>
                <w:rtl/>
              </w:rPr>
            </w:pPr>
            <w:r>
              <w:rPr>
                <w:rFonts w:asciiTheme="minorHAnsi" w:hAnsiTheme="minorHAnsi" w:hint="cs"/>
                <w:rtl/>
              </w:rPr>
              <w:t>تُراجع عملية تقييم المخاطرة العامة (والضوابط الموضوعة) سنوياً.</w:t>
            </w:r>
          </w:p>
        </w:tc>
        <w:tc>
          <w:tcPr>
            <w:tcW w:w="3827" w:type="dxa"/>
          </w:tcPr>
          <w:p w14:paraId="43B395A6" w14:textId="31E2688C" w:rsidR="00D7301B" w:rsidRPr="00D56E8A" w:rsidRDefault="00D07412" w:rsidP="00D05F5B">
            <w:pPr>
              <w:bidi/>
              <w:rPr>
                <w:rFonts w:asciiTheme="minorHAnsi" w:hAnsiTheme="minorHAnsi" w:cstheme="minorHAnsi"/>
                <w:rtl/>
              </w:rPr>
            </w:pPr>
            <w:r>
              <w:rPr>
                <w:rFonts w:asciiTheme="minorHAnsi" w:hAnsiTheme="minorHAnsi" w:hint="cs"/>
                <w:rtl/>
              </w:rPr>
              <w:t>التأكد من تحديد تاريخ مراجعة مناسب عند إجراء عملية التقييم، بناءً على نتائج</w:t>
            </w:r>
            <w:r w:rsidR="00D05F5B">
              <w:rPr>
                <w:rFonts w:asciiTheme="minorHAnsi" w:hAnsiTheme="minorHAnsi" w:hint="cs"/>
                <w:rtl/>
              </w:rPr>
              <w:t xml:space="preserve"> </w:t>
            </w:r>
            <w:r>
              <w:rPr>
                <w:rFonts w:asciiTheme="minorHAnsi" w:hAnsiTheme="minorHAnsi" w:hint="cs"/>
                <w:rtl/>
              </w:rPr>
              <w:t>عملية التقييم.</w:t>
            </w:r>
          </w:p>
        </w:tc>
      </w:tr>
      <w:tr w:rsidR="00D7301B" w:rsidRPr="00D56E8A" w14:paraId="5DE67983" w14:textId="78F3C8AA" w:rsidTr="005D3BAB">
        <w:tc>
          <w:tcPr>
            <w:tcW w:w="3005" w:type="dxa"/>
          </w:tcPr>
          <w:p w14:paraId="2CB9FD0A" w14:textId="4FF06D5E" w:rsidR="00D7301B" w:rsidRDefault="00D7301B" w:rsidP="00F1001B">
            <w:pPr>
              <w:bidi/>
              <w:rPr>
                <w:rFonts w:asciiTheme="minorHAnsi" w:hAnsiTheme="minorHAnsi" w:cstheme="minorHAnsi"/>
                <w:rtl/>
              </w:rPr>
            </w:pPr>
            <w:r>
              <w:rPr>
                <w:rFonts w:asciiTheme="minorHAnsi" w:hAnsiTheme="minorHAnsi" w:hint="cs"/>
                <w:rtl/>
              </w:rPr>
              <w:t>إيلاء المؤسسة الأولوية للإجراءات بناءً على مستوى المخاطرة</w:t>
            </w:r>
          </w:p>
        </w:tc>
        <w:tc>
          <w:tcPr>
            <w:tcW w:w="3653" w:type="dxa"/>
          </w:tcPr>
          <w:p w14:paraId="762D2818" w14:textId="364B089C" w:rsidR="00D7301B" w:rsidRPr="00D56E8A" w:rsidRDefault="00D07412" w:rsidP="00D7301B">
            <w:pPr>
              <w:bidi/>
              <w:rPr>
                <w:rFonts w:asciiTheme="minorHAnsi" w:hAnsiTheme="minorHAnsi" w:cstheme="minorHAnsi"/>
                <w:rtl/>
              </w:rPr>
            </w:pPr>
            <w:r>
              <w:rPr>
                <w:rFonts w:asciiTheme="minorHAnsi" w:hAnsiTheme="minorHAnsi" w:hint="cs"/>
                <w:rtl/>
              </w:rPr>
              <w:t>عدم تسجيل تحديد الأولويات</w:t>
            </w:r>
          </w:p>
        </w:tc>
        <w:tc>
          <w:tcPr>
            <w:tcW w:w="3827" w:type="dxa"/>
          </w:tcPr>
          <w:p w14:paraId="3D681B27" w14:textId="218D2877" w:rsidR="00D7301B" w:rsidRPr="00D56E8A" w:rsidRDefault="00D07412" w:rsidP="00D7301B">
            <w:pPr>
              <w:bidi/>
              <w:rPr>
                <w:rFonts w:asciiTheme="minorHAnsi" w:hAnsiTheme="minorHAnsi" w:cstheme="minorHAnsi"/>
                <w:rtl/>
              </w:rPr>
            </w:pPr>
            <w:r>
              <w:rPr>
                <w:rFonts w:asciiTheme="minorHAnsi" w:hAnsiTheme="minorHAnsi" w:hint="cs"/>
                <w:rtl/>
              </w:rPr>
              <w:t>النظر في استخدام مصفوفة المخاطر للمساعدة في تحديد أولويات المخاطرة.</w:t>
            </w:r>
          </w:p>
        </w:tc>
      </w:tr>
    </w:tbl>
    <w:p w14:paraId="3C9531AF" w14:textId="77777777" w:rsidR="002E032E" w:rsidRDefault="002E032E" w:rsidP="00041C0E">
      <w:pPr>
        <w:rPr>
          <w:rFonts w:asciiTheme="minorHAnsi" w:hAnsiTheme="minorHAnsi" w:cstheme="minorHAnsi"/>
          <w:b/>
          <w:bCs/>
        </w:rPr>
      </w:pPr>
    </w:p>
    <w:p w14:paraId="4325A61B" w14:textId="26163252" w:rsidR="00B75155" w:rsidRDefault="00B75155" w:rsidP="00041C0E">
      <w:pPr>
        <w:bidi/>
        <w:rPr>
          <w:rFonts w:asciiTheme="minorHAnsi" w:hAnsiTheme="minorHAnsi" w:cstheme="minorHAnsi"/>
          <w:b/>
          <w:bCs/>
          <w:rtl/>
        </w:rPr>
      </w:pPr>
      <w:r>
        <w:rPr>
          <w:rFonts w:asciiTheme="minorHAnsi" w:hAnsiTheme="minorHAnsi" w:hint="cs"/>
          <w:b/>
          <w:bCs/>
          <w:rtl/>
        </w:rPr>
        <w:t>الجزء 3 - التفتيش أو الفحص لمعاينة أمور الصحة والسلامة</w:t>
      </w:r>
    </w:p>
    <w:p w14:paraId="0D93F1D8" w14:textId="2B7BC54C" w:rsidR="001C5299" w:rsidRDefault="001C5299" w:rsidP="001C5299">
      <w:pPr>
        <w:rPr>
          <w:rFonts w:asciiTheme="minorHAnsi" w:hAnsiTheme="minorHAnsi" w:cstheme="minorHAnsi"/>
        </w:rPr>
      </w:pPr>
    </w:p>
    <w:p w14:paraId="464CC5C2" w14:textId="3303066B" w:rsidR="001C5299" w:rsidRDefault="001C5299" w:rsidP="001C5299">
      <w:pPr>
        <w:bidi/>
        <w:rPr>
          <w:rFonts w:asciiTheme="minorHAnsi" w:hAnsiTheme="minorHAnsi" w:cstheme="minorHAnsi"/>
          <w:rtl/>
        </w:rPr>
      </w:pPr>
      <w:r>
        <w:rPr>
          <w:rFonts w:asciiTheme="minorHAnsi" w:hAnsiTheme="minorHAnsi" w:hint="cs"/>
          <w:rtl/>
        </w:rPr>
        <w:t>ما أخطار الصحة والسلامة الموجودة حالياً في مكان عملك، وكيف يتم السيطرة عليها، وهل يمكن تقليل المخاطرة أكثر باستخدام ضوابط إضافية؟</w:t>
      </w:r>
    </w:p>
    <w:p w14:paraId="1502D70C" w14:textId="77777777" w:rsidR="00967DBA" w:rsidRDefault="00967DBA" w:rsidP="001C5299">
      <w:pPr>
        <w:rPr>
          <w:rFonts w:asciiTheme="minorHAnsi" w:hAnsiTheme="minorHAnsi" w:cstheme="minorHAnsi"/>
        </w:rPr>
      </w:pPr>
    </w:p>
    <w:p w14:paraId="25C0A843" w14:textId="24A625BF" w:rsidR="001C5299" w:rsidRDefault="001C5299" w:rsidP="001C5299">
      <w:pPr>
        <w:bidi/>
        <w:rPr>
          <w:rFonts w:asciiTheme="minorHAnsi" w:hAnsiTheme="minorHAnsi" w:cstheme="minorHAnsi"/>
          <w:rtl/>
        </w:rPr>
      </w:pPr>
      <w:r>
        <w:rPr>
          <w:rFonts w:asciiTheme="minorHAnsi" w:hAnsiTheme="minorHAnsi" w:hint="cs"/>
          <w:rtl/>
        </w:rPr>
        <w:t>ينطبق هذا النشاط على المعرفة المستمدة من العنصرين 2 و3 من المقرر. ستحتاج إلى تفقد مكان عملك والتحدث مع العمال ذوي الصلة.</w:t>
      </w:r>
    </w:p>
    <w:p w14:paraId="3F0EC7E4" w14:textId="77777777" w:rsidR="00967DBA" w:rsidRDefault="00967DBA" w:rsidP="001C5299">
      <w:pPr>
        <w:rPr>
          <w:rFonts w:asciiTheme="minorHAnsi" w:hAnsiTheme="minorHAnsi" w:cstheme="minorHAnsi"/>
          <w:i/>
          <w:iCs/>
        </w:rPr>
      </w:pPr>
    </w:p>
    <w:p w14:paraId="0B7290DA" w14:textId="28F5186D" w:rsidR="001C5299" w:rsidRPr="0081792D" w:rsidRDefault="00BD1AD0" w:rsidP="001C5299">
      <w:pPr>
        <w:bidi/>
        <w:rPr>
          <w:rFonts w:asciiTheme="minorHAnsi" w:hAnsiTheme="minorHAnsi" w:cstheme="minorHAnsi"/>
          <w:i/>
          <w:iCs/>
          <w:rtl/>
        </w:rPr>
      </w:pPr>
      <w:r>
        <w:rPr>
          <w:rFonts w:asciiTheme="minorHAnsi" w:hAnsiTheme="minorHAnsi" w:hint="cs"/>
          <w:i/>
          <w:iCs/>
          <w:rtl/>
        </w:rPr>
        <w:t xml:space="preserve">ملاحظة - قد لا تتمكن من تضمين شيء ما لكل فئة من فئات الأخطار. يجب عليك تضمين ما لا يقل عن </w:t>
      </w:r>
      <w:r>
        <w:rPr>
          <w:rFonts w:asciiTheme="minorHAnsi" w:hAnsiTheme="minorHAnsi" w:hint="cs"/>
          <w:b/>
          <w:bCs/>
          <w:i/>
          <w:iCs/>
          <w:rtl/>
        </w:rPr>
        <w:t>10</w:t>
      </w:r>
      <w:r>
        <w:rPr>
          <w:rFonts w:asciiTheme="minorHAnsi" w:hAnsiTheme="minorHAnsi" w:hint="cs"/>
          <w:i/>
          <w:iCs/>
          <w:rtl/>
        </w:rPr>
        <w:t xml:space="preserve"> أخطار مختلفة تتعلق بالصحة والسلامة، من </w:t>
      </w:r>
      <w:r>
        <w:rPr>
          <w:rFonts w:asciiTheme="minorHAnsi" w:hAnsiTheme="minorHAnsi" w:hint="cs"/>
          <w:b/>
          <w:bCs/>
          <w:i/>
          <w:iCs/>
          <w:rtl/>
        </w:rPr>
        <w:t>5 فئات أخطار مختلفة على الأقل.</w:t>
      </w:r>
      <w:r>
        <w:rPr>
          <w:rFonts w:hint="cs"/>
          <w:rtl/>
        </w:rPr>
        <w:t xml:space="preserve"> </w:t>
      </w:r>
    </w:p>
    <w:p w14:paraId="0CF1520B" w14:textId="77777777" w:rsidR="00B049F3" w:rsidRPr="0081792D" w:rsidRDefault="00B049F3" w:rsidP="00041C0E">
      <w:pPr>
        <w:rPr>
          <w:rFonts w:asciiTheme="minorHAnsi" w:hAnsiTheme="minorHAnsi" w:cstheme="minorHAnsi"/>
        </w:rPr>
      </w:pPr>
    </w:p>
    <w:tbl>
      <w:tblPr>
        <w:tblStyle w:val="TableGrid"/>
        <w:bidiVisual/>
        <w:tblW w:w="0" w:type="auto"/>
        <w:tblLook w:val="04A0" w:firstRow="1" w:lastRow="0" w:firstColumn="1" w:lastColumn="0" w:noHBand="0" w:noVBand="1"/>
      </w:tblPr>
      <w:tblGrid>
        <w:gridCol w:w="2375"/>
        <w:gridCol w:w="2582"/>
        <w:gridCol w:w="2551"/>
        <w:gridCol w:w="2835"/>
      </w:tblGrid>
      <w:tr w:rsidR="00B049F3" w:rsidRPr="00D56E8A" w14:paraId="3F3C25B0" w14:textId="77777777" w:rsidTr="00670957">
        <w:trPr>
          <w:tblHeader/>
        </w:trPr>
        <w:tc>
          <w:tcPr>
            <w:tcW w:w="2375" w:type="dxa"/>
            <w:shd w:val="clear" w:color="auto" w:fill="F2F2F2" w:themeFill="background1" w:themeFillShade="F2"/>
          </w:tcPr>
          <w:p w14:paraId="75BEF159" w14:textId="1D7B6C37" w:rsidR="00B049F3" w:rsidRPr="007020A9" w:rsidRDefault="006B10B4" w:rsidP="00C65365">
            <w:pPr>
              <w:bidi/>
              <w:rPr>
                <w:rFonts w:asciiTheme="minorHAnsi" w:hAnsiTheme="minorHAnsi" w:cstheme="minorHAnsi"/>
                <w:rtl/>
              </w:rPr>
            </w:pPr>
            <w:r w:rsidRPr="007020A9">
              <w:rPr>
                <w:rFonts w:asciiTheme="minorHAnsi" w:hAnsiTheme="minorHAnsi" w:hint="cs"/>
                <w:rtl/>
              </w:rPr>
              <w:t>فئة الخطر (انظر التوجيهات)</w:t>
            </w:r>
          </w:p>
        </w:tc>
        <w:tc>
          <w:tcPr>
            <w:tcW w:w="2582" w:type="dxa"/>
            <w:shd w:val="clear" w:color="auto" w:fill="F2F2F2" w:themeFill="background1" w:themeFillShade="F2"/>
          </w:tcPr>
          <w:p w14:paraId="0418823E" w14:textId="77777777" w:rsidR="00B049F3" w:rsidRPr="007020A9" w:rsidRDefault="007B26A6" w:rsidP="00C65365">
            <w:pPr>
              <w:bidi/>
              <w:rPr>
                <w:rFonts w:asciiTheme="minorHAnsi" w:hAnsiTheme="minorHAnsi" w:cstheme="minorHAnsi"/>
                <w:rtl/>
              </w:rPr>
            </w:pPr>
            <w:r w:rsidRPr="007020A9">
              <w:rPr>
                <w:rFonts w:asciiTheme="minorHAnsi" w:hAnsiTheme="minorHAnsi" w:hint="cs"/>
                <w:rtl/>
              </w:rPr>
              <w:t>الخطر الذي تم العثور عليه</w:t>
            </w:r>
          </w:p>
          <w:p w14:paraId="393DE555" w14:textId="37FDB03D" w:rsidR="009628EC" w:rsidRPr="007020A9" w:rsidRDefault="009628EC" w:rsidP="00C65365">
            <w:pPr>
              <w:bidi/>
              <w:rPr>
                <w:rFonts w:asciiTheme="minorHAnsi" w:hAnsiTheme="minorHAnsi" w:cstheme="minorHAnsi"/>
                <w:b/>
                <w:bCs/>
                <w:rtl/>
              </w:rPr>
            </w:pPr>
            <w:r w:rsidRPr="007020A9">
              <w:rPr>
                <w:rFonts w:asciiTheme="minorHAnsi" w:hAnsiTheme="minorHAnsi" w:hint="cs"/>
                <w:b/>
                <w:bCs/>
                <w:rtl/>
              </w:rPr>
              <w:t>(10)</w:t>
            </w:r>
          </w:p>
        </w:tc>
        <w:tc>
          <w:tcPr>
            <w:tcW w:w="2551" w:type="dxa"/>
            <w:shd w:val="clear" w:color="auto" w:fill="FFF2CC" w:themeFill="accent4" w:themeFillTint="33"/>
          </w:tcPr>
          <w:p w14:paraId="26C30270" w14:textId="5561E50C" w:rsidR="00B049F3" w:rsidRPr="007020A9" w:rsidRDefault="00B049F3" w:rsidP="00C65365">
            <w:pPr>
              <w:bidi/>
              <w:rPr>
                <w:rFonts w:asciiTheme="minorHAnsi" w:hAnsiTheme="minorHAnsi" w:cstheme="minorHAnsi"/>
                <w:rtl/>
              </w:rPr>
            </w:pPr>
            <w:r w:rsidRPr="007020A9">
              <w:rPr>
                <w:rFonts w:asciiTheme="minorHAnsi" w:hAnsiTheme="minorHAnsi" w:hint="cs"/>
                <w:rtl/>
              </w:rPr>
              <w:t xml:space="preserve">الضوابط المُطبقة بالفعل </w:t>
            </w:r>
            <w:r w:rsidRPr="007020A9">
              <w:rPr>
                <w:rFonts w:asciiTheme="minorHAnsi" w:hAnsiTheme="minorHAnsi" w:hint="cs"/>
                <w:b/>
                <w:bCs/>
                <w:rtl/>
              </w:rPr>
              <w:t>(10)</w:t>
            </w:r>
          </w:p>
        </w:tc>
        <w:tc>
          <w:tcPr>
            <w:tcW w:w="2835" w:type="dxa"/>
            <w:shd w:val="clear" w:color="auto" w:fill="FFF2CC" w:themeFill="accent4" w:themeFillTint="33"/>
          </w:tcPr>
          <w:p w14:paraId="1693CD6A" w14:textId="23C933E6" w:rsidR="00B049F3" w:rsidRPr="007020A9" w:rsidRDefault="00485315" w:rsidP="00C65365">
            <w:pPr>
              <w:bidi/>
              <w:rPr>
                <w:rFonts w:asciiTheme="minorHAnsi" w:hAnsiTheme="minorHAnsi" w:cstheme="minorHAnsi"/>
                <w:rtl/>
              </w:rPr>
            </w:pPr>
            <w:r w:rsidRPr="007020A9">
              <w:rPr>
                <w:rFonts w:asciiTheme="minorHAnsi" w:hAnsiTheme="minorHAnsi" w:hint="cs"/>
                <w:rtl/>
              </w:rPr>
              <w:t xml:space="preserve">الضوابط الإضافية المقترحة </w:t>
            </w:r>
            <w:r w:rsidRPr="007020A9">
              <w:rPr>
                <w:rFonts w:asciiTheme="minorHAnsi" w:hAnsiTheme="minorHAnsi" w:hint="cs"/>
                <w:b/>
                <w:bCs/>
                <w:rtl/>
              </w:rPr>
              <w:t>(10)</w:t>
            </w:r>
          </w:p>
        </w:tc>
      </w:tr>
      <w:tr w:rsidR="00B049F3" w:rsidRPr="00D56E8A" w14:paraId="4042E2DA" w14:textId="77777777" w:rsidTr="006549D9">
        <w:trPr>
          <w:trHeight w:val="964"/>
        </w:trPr>
        <w:tc>
          <w:tcPr>
            <w:tcW w:w="2375" w:type="dxa"/>
          </w:tcPr>
          <w:p w14:paraId="017EA40A" w14:textId="6F8B44BC" w:rsidR="00B049F3" w:rsidRPr="007020A9" w:rsidRDefault="002E032E" w:rsidP="00C65365">
            <w:pPr>
              <w:bidi/>
              <w:rPr>
                <w:rFonts w:asciiTheme="minorHAnsi" w:hAnsiTheme="minorHAnsi" w:cstheme="minorHAnsi"/>
                <w:rtl/>
              </w:rPr>
            </w:pPr>
            <w:r w:rsidRPr="007020A9">
              <w:rPr>
                <w:rFonts w:asciiTheme="minorHAnsi" w:hAnsiTheme="minorHAnsi" w:hint="cs"/>
                <w:rtl/>
              </w:rPr>
              <w:t>مدخل أو طريقة وصول</w:t>
            </w:r>
          </w:p>
        </w:tc>
        <w:tc>
          <w:tcPr>
            <w:tcW w:w="2582" w:type="dxa"/>
          </w:tcPr>
          <w:p w14:paraId="7267B19A" w14:textId="5AA262DB" w:rsidR="00B049F3" w:rsidRPr="007020A9" w:rsidRDefault="002E032E" w:rsidP="00C65365">
            <w:pPr>
              <w:bidi/>
              <w:rPr>
                <w:rFonts w:asciiTheme="minorHAnsi" w:hAnsiTheme="minorHAnsi" w:cstheme="minorHAnsi"/>
                <w:rtl/>
              </w:rPr>
            </w:pPr>
            <w:r w:rsidRPr="007020A9">
              <w:rPr>
                <w:rFonts w:asciiTheme="minorHAnsi" w:hAnsiTheme="minorHAnsi" w:hint="cs"/>
                <w:rtl/>
              </w:rPr>
              <w:t>الدرج الصاعد من منطقة التوصيل ضعيف الإضاءة.</w:t>
            </w:r>
          </w:p>
        </w:tc>
        <w:tc>
          <w:tcPr>
            <w:tcW w:w="2551" w:type="dxa"/>
          </w:tcPr>
          <w:p w14:paraId="3B9F513B" w14:textId="193581E8" w:rsidR="00B049F3" w:rsidRPr="007020A9" w:rsidRDefault="002E032E" w:rsidP="00C65365">
            <w:pPr>
              <w:bidi/>
              <w:rPr>
                <w:rFonts w:asciiTheme="minorHAnsi" w:hAnsiTheme="minorHAnsi" w:cstheme="minorHAnsi"/>
                <w:rtl/>
              </w:rPr>
            </w:pPr>
            <w:r w:rsidRPr="007020A9">
              <w:rPr>
                <w:rFonts w:asciiTheme="minorHAnsi" w:hAnsiTheme="minorHAnsi" w:hint="cs"/>
                <w:rtl/>
              </w:rPr>
              <w:t>علامات طلاء على حافة الدرج.</w:t>
            </w:r>
          </w:p>
        </w:tc>
        <w:tc>
          <w:tcPr>
            <w:tcW w:w="2835" w:type="dxa"/>
          </w:tcPr>
          <w:p w14:paraId="318AFD9A" w14:textId="76D8879F" w:rsidR="00D05F5B" w:rsidRPr="007020A9" w:rsidRDefault="002E032E" w:rsidP="00C65365">
            <w:pPr>
              <w:bidi/>
              <w:rPr>
                <w:rFonts w:asciiTheme="minorHAnsi" w:hAnsiTheme="minorHAnsi"/>
                <w:rtl/>
              </w:rPr>
            </w:pPr>
            <w:r w:rsidRPr="007020A9">
              <w:rPr>
                <w:rFonts w:asciiTheme="minorHAnsi" w:hAnsiTheme="minorHAnsi" w:hint="cs"/>
                <w:rtl/>
              </w:rPr>
              <w:t>تركيب إضاءة إضافية</w:t>
            </w:r>
            <w:r w:rsidR="00D05F5B" w:rsidRPr="007020A9">
              <w:rPr>
                <w:rFonts w:asciiTheme="minorHAnsi" w:hAnsiTheme="minorHAnsi" w:hint="cs"/>
                <w:rtl/>
              </w:rPr>
              <w:t>.</w:t>
            </w:r>
          </w:p>
          <w:p w14:paraId="0F1553F7" w14:textId="06CCB8C1" w:rsidR="00B049F3" w:rsidRPr="007020A9" w:rsidRDefault="002E032E" w:rsidP="00D05F5B">
            <w:pPr>
              <w:bidi/>
              <w:rPr>
                <w:rFonts w:asciiTheme="minorHAnsi" w:hAnsiTheme="minorHAnsi" w:cstheme="minorHAnsi"/>
                <w:rtl/>
              </w:rPr>
            </w:pPr>
            <w:r w:rsidRPr="007020A9">
              <w:rPr>
                <w:rFonts w:asciiTheme="minorHAnsi" w:hAnsiTheme="minorHAnsi" w:hint="cs"/>
                <w:rtl/>
              </w:rPr>
              <w:t>إضافة</w:t>
            </w:r>
            <w:r w:rsidR="00D05F5B" w:rsidRPr="007020A9">
              <w:rPr>
                <w:rFonts w:asciiTheme="minorHAnsi" w:hAnsiTheme="minorHAnsi" w:hint="cs"/>
                <w:rtl/>
              </w:rPr>
              <w:t xml:space="preserve"> </w:t>
            </w:r>
            <w:r w:rsidRPr="007020A9">
              <w:rPr>
                <w:rFonts w:asciiTheme="minorHAnsi" w:hAnsiTheme="minorHAnsi" w:hint="cs"/>
                <w:rtl/>
              </w:rPr>
              <w:t>لافتات تحذيرية</w:t>
            </w:r>
            <w:r w:rsidR="00D05F5B" w:rsidRPr="007020A9">
              <w:rPr>
                <w:rFonts w:asciiTheme="minorHAnsi" w:hAnsiTheme="minorHAnsi" w:hint="cs"/>
                <w:rtl/>
              </w:rPr>
              <w:t>.</w:t>
            </w:r>
          </w:p>
        </w:tc>
      </w:tr>
      <w:tr w:rsidR="00B049F3" w:rsidRPr="00D56E8A" w14:paraId="726733D8" w14:textId="77777777" w:rsidTr="006549D9">
        <w:trPr>
          <w:trHeight w:val="964"/>
        </w:trPr>
        <w:tc>
          <w:tcPr>
            <w:tcW w:w="2375" w:type="dxa"/>
          </w:tcPr>
          <w:p w14:paraId="6105A0E8" w14:textId="662C886A" w:rsidR="00B049F3" w:rsidRPr="007020A9" w:rsidRDefault="002E032E" w:rsidP="00C65365">
            <w:pPr>
              <w:bidi/>
              <w:rPr>
                <w:rFonts w:asciiTheme="minorHAnsi" w:hAnsiTheme="minorHAnsi" w:cstheme="minorHAnsi"/>
                <w:rtl/>
              </w:rPr>
            </w:pPr>
            <w:r w:rsidRPr="007020A9">
              <w:rPr>
                <w:rFonts w:asciiTheme="minorHAnsi" w:hAnsiTheme="minorHAnsi" w:hint="cs"/>
                <w:rtl/>
              </w:rPr>
              <w:t>النظافة والترتيب</w:t>
            </w:r>
          </w:p>
        </w:tc>
        <w:tc>
          <w:tcPr>
            <w:tcW w:w="2582" w:type="dxa"/>
          </w:tcPr>
          <w:p w14:paraId="2FFACAB6" w14:textId="1AD5DB1C" w:rsidR="00B049F3" w:rsidRPr="007020A9" w:rsidRDefault="002E032E" w:rsidP="00C65365">
            <w:pPr>
              <w:bidi/>
              <w:rPr>
                <w:rFonts w:asciiTheme="minorHAnsi" w:hAnsiTheme="minorHAnsi" w:cstheme="minorHAnsi"/>
                <w:rtl/>
              </w:rPr>
            </w:pPr>
            <w:r w:rsidRPr="007020A9">
              <w:rPr>
                <w:rFonts w:asciiTheme="minorHAnsi" w:hAnsiTheme="minorHAnsi" w:hint="cs"/>
                <w:rtl/>
              </w:rPr>
              <w:t>تُفرّغ المواد المُستلمة في الممر قبل نقلها إلى منطقة التخزين.</w:t>
            </w:r>
          </w:p>
        </w:tc>
        <w:tc>
          <w:tcPr>
            <w:tcW w:w="2551" w:type="dxa"/>
          </w:tcPr>
          <w:p w14:paraId="07BD99A2" w14:textId="2F9820D1" w:rsidR="00B049F3" w:rsidRPr="007020A9" w:rsidRDefault="002E032E" w:rsidP="00C65365">
            <w:pPr>
              <w:bidi/>
              <w:rPr>
                <w:rFonts w:asciiTheme="minorHAnsi" w:hAnsiTheme="minorHAnsi" w:cstheme="minorHAnsi"/>
                <w:rtl/>
              </w:rPr>
            </w:pPr>
            <w:r w:rsidRPr="007020A9">
              <w:rPr>
                <w:rFonts w:asciiTheme="minorHAnsi" w:hAnsiTheme="minorHAnsi" w:hint="cs"/>
                <w:rtl/>
              </w:rPr>
              <w:t>لا يوجد</w:t>
            </w:r>
          </w:p>
        </w:tc>
        <w:tc>
          <w:tcPr>
            <w:tcW w:w="2835" w:type="dxa"/>
          </w:tcPr>
          <w:p w14:paraId="433F6735" w14:textId="56ACE6A3" w:rsidR="00B049F3" w:rsidRPr="007020A9" w:rsidRDefault="002E032E" w:rsidP="00C65365">
            <w:pPr>
              <w:bidi/>
              <w:rPr>
                <w:rFonts w:asciiTheme="minorHAnsi" w:hAnsiTheme="minorHAnsi" w:cstheme="minorHAnsi"/>
                <w:rtl/>
              </w:rPr>
            </w:pPr>
            <w:r w:rsidRPr="007020A9">
              <w:rPr>
                <w:rFonts w:asciiTheme="minorHAnsi" w:hAnsiTheme="minorHAnsi" w:hint="cs"/>
                <w:rtl/>
              </w:rPr>
              <w:t>تخصيص المزيد من العمال لاستلام المواد ونقل الصناديق على الفور.</w:t>
            </w:r>
          </w:p>
        </w:tc>
      </w:tr>
      <w:tr w:rsidR="00B049F3" w:rsidRPr="00D56E8A" w14:paraId="5584C317" w14:textId="77777777" w:rsidTr="006549D9">
        <w:trPr>
          <w:trHeight w:val="964"/>
        </w:trPr>
        <w:tc>
          <w:tcPr>
            <w:tcW w:w="2375" w:type="dxa"/>
          </w:tcPr>
          <w:p w14:paraId="7C3CCC44" w14:textId="4EC5A1B1" w:rsidR="00B049F3" w:rsidRPr="007020A9" w:rsidRDefault="002E032E" w:rsidP="00C65365">
            <w:pPr>
              <w:bidi/>
              <w:rPr>
                <w:rFonts w:asciiTheme="minorHAnsi" w:hAnsiTheme="minorHAnsi" w:cstheme="minorHAnsi"/>
                <w:rtl/>
              </w:rPr>
            </w:pPr>
            <w:r w:rsidRPr="007020A9">
              <w:rPr>
                <w:rFonts w:asciiTheme="minorHAnsi" w:hAnsiTheme="minorHAnsi" w:hint="cs"/>
                <w:rtl/>
              </w:rPr>
              <w:t>المناولة اليدوية</w:t>
            </w:r>
          </w:p>
        </w:tc>
        <w:tc>
          <w:tcPr>
            <w:tcW w:w="2582" w:type="dxa"/>
          </w:tcPr>
          <w:p w14:paraId="437554FF" w14:textId="08827FC3" w:rsidR="00B049F3" w:rsidRPr="007020A9" w:rsidRDefault="002E032E" w:rsidP="00C65365">
            <w:pPr>
              <w:bidi/>
              <w:rPr>
                <w:rFonts w:asciiTheme="minorHAnsi" w:hAnsiTheme="minorHAnsi" w:cstheme="minorHAnsi"/>
                <w:rtl/>
              </w:rPr>
            </w:pPr>
            <w:r w:rsidRPr="007020A9">
              <w:rPr>
                <w:rFonts w:asciiTheme="minorHAnsi" w:hAnsiTheme="minorHAnsi" w:hint="cs"/>
                <w:rtl/>
              </w:rPr>
              <w:t>تُحمل الصناديق المُستلمة (5 كجم تقريباً) يدوياً إلى منطقة التخزين.</w:t>
            </w:r>
          </w:p>
        </w:tc>
        <w:tc>
          <w:tcPr>
            <w:tcW w:w="2551" w:type="dxa"/>
          </w:tcPr>
          <w:p w14:paraId="28038BDF" w14:textId="4D5551C0" w:rsidR="00B049F3" w:rsidRPr="007020A9" w:rsidRDefault="002E032E" w:rsidP="00C65365">
            <w:pPr>
              <w:bidi/>
              <w:rPr>
                <w:rFonts w:asciiTheme="minorHAnsi" w:hAnsiTheme="minorHAnsi" w:cstheme="minorHAnsi"/>
                <w:rtl/>
              </w:rPr>
            </w:pPr>
            <w:r w:rsidRPr="007020A9">
              <w:rPr>
                <w:rFonts w:asciiTheme="minorHAnsi" w:hAnsiTheme="minorHAnsi" w:hint="cs"/>
                <w:rtl/>
              </w:rPr>
              <w:t>يُقدّم التدريب على المناولة اليدوية في أثناء تدريب تعريف العامل بالعمل.</w:t>
            </w:r>
          </w:p>
        </w:tc>
        <w:tc>
          <w:tcPr>
            <w:tcW w:w="2835" w:type="dxa"/>
          </w:tcPr>
          <w:p w14:paraId="074AA411" w14:textId="2525B562" w:rsidR="00B049F3" w:rsidRPr="007020A9" w:rsidRDefault="002E032E" w:rsidP="00C65365">
            <w:pPr>
              <w:bidi/>
              <w:rPr>
                <w:rFonts w:asciiTheme="minorHAnsi" w:hAnsiTheme="minorHAnsi" w:cstheme="minorHAnsi"/>
                <w:rtl/>
              </w:rPr>
            </w:pPr>
            <w:r w:rsidRPr="007020A9">
              <w:rPr>
                <w:rFonts w:asciiTheme="minorHAnsi" w:hAnsiTheme="minorHAnsi" w:hint="cs"/>
                <w:rtl/>
              </w:rPr>
              <w:t>توفير عربات لنقل الصناديق.</w:t>
            </w:r>
          </w:p>
        </w:tc>
      </w:tr>
      <w:tr w:rsidR="00B049F3" w:rsidRPr="00D56E8A" w14:paraId="1A735E7E" w14:textId="77777777" w:rsidTr="006549D9">
        <w:trPr>
          <w:trHeight w:val="964"/>
        </w:trPr>
        <w:tc>
          <w:tcPr>
            <w:tcW w:w="2375" w:type="dxa"/>
          </w:tcPr>
          <w:p w14:paraId="613D3BEB" w14:textId="49C0C275" w:rsidR="00B049F3" w:rsidRPr="007020A9" w:rsidRDefault="002E032E" w:rsidP="00C65365">
            <w:pPr>
              <w:bidi/>
              <w:rPr>
                <w:rFonts w:asciiTheme="minorHAnsi" w:hAnsiTheme="minorHAnsi" w:cstheme="minorHAnsi"/>
                <w:rtl/>
              </w:rPr>
            </w:pPr>
            <w:r w:rsidRPr="007020A9">
              <w:rPr>
                <w:rFonts w:asciiTheme="minorHAnsi" w:hAnsiTheme="minorHAnsi" w:hint="cs"/>
                <w:rtl/>
              </w:rPr>
              <w:t>الإسعافات الأولية</w:t>
            </w:r>
          </w:p>
        </w:tc>
        <w:tc>
          <w:tcPr>
            <w:tcW w:w="2582" w:type="dxa"/>
          </w:tcPr>
          <w:p w14:paraId="05309C2A" w14:textId="40BD40DE" w:rsidR="00B049F3" w:rsidRPr="007020A9" w:rsidRDefault="002E032E" w:rsidP="00D05F5B">
            <w:pPr>
              <w:bidi/>
              <w:rPr>
                <w:rFonts w:asciiTheme="minorHAnsi" w:hAnsiTheme="minorHAnsi" w:cstheme="minorHAnsi"/>
                <w:rtl/>
              </w:rPr>
            </w:pPr>
            <w:r w:rsidRPr="007020A9">
              <w:rPr>
                <w:rFonts w:asciiTheme="minorHAnsi" w:hAnsiTheme="minorHAnsi" w:hint="cs"/>
                <w:rtl/>
              </w:rPr>
              <w:t>يوجد مسعفان مدربان، ولكن بسبب نظام المناوبات أو الورديات، لو يوجد أي منهما أحياناً</w:t>
            </w:r>
            <w:r w:rsidR="00D05F5B" w:rsidRPr="007020A9">
              <w:rPr>
                <w:rFonts w:asciiTheme="minorHAnsi" w:hAnsiTheme="minorHAnsi" w:hint="cs"/>
                <w:rtl/>
              </w:rPr>
              <w:t xml:space="preserve"> </w:t>
            </w:r>
            <w:r w:rsidRPr="007020A9">
              <w:rPr>
                <w:rFonts w:asciiTheme="minorHAnsi" w:hAnsiTheme="minorHAnsi" w:hint="cs"/>
                <w:rtl/>
              </w:rPr>
              <w:t>في الموقع.</w:t>
            </w:r>
          </w:p>
        </w:tc>
        <w:tc>
          <w:tcPr>
            <w:tcW w:w="2551" w:type="dxa"/>
          </w:tcPr>
          <w:p w14:paraId="20BD57F0" w14:textId="77777777" w:rsidR="002E032E" w:rsidRPr="007020A9" w:rsidRDefault="002E032E" w:rsidP="002E032E">
            <w:pPr>
              <w:bidi/>
              <w:rPr>
                <w:rFonts w:asciiTheme="minorHAnsi" w:hAnsiTheme="minorHAnsi" w:cstheme="minorHAnsi"/>
                <w:rtl/>
              </w:rPr>
            </w:pPr>
            <w:r w:rsidRPr="007020A9">
              <w:rPr>
                <w:rFonts w:asciiTheme="minorHAnsi" w:hAnsiTheme="minorHAnsi" w:hint="cs"/>
                <w:rtl/>
              </w:rPr>
              <w:t>تقديم تدريب على الإسعافات الأولية.</w:t>
            </w:r>
          </w:p>
          <w:p w14:paraId="1AE342F8" w14:textId="77777777" w:rsidR="002E032E" w:rsidRPr="007020A9" w:rsidRDefault="002E032E" w:rsidP="002E032E">
            <w:pPr>
              <w:bidi/>
              <w:rPr>
                <w:rFonts w:asciiTheme="minorHAnsi" w:hAnsiTheme="minorHAnsi" w:cstheme="minorHAnsi"/>
                <w:rtl/>
              </w:rPr>
            </w:pPr>
            <w:r w:rsidRPr="007020A9">
              <w:rPr>
                <w:rFonts w:asciiTheme="minorHAnsi" w:hAnsiTheme="minorHAnsi" w:hint="cs"/>
                <w:rtl/>
              </w:rPr>
              <w:t>توفير معدات الإسعافات الأولية</w:t>
            </w:r>
          </w:p>
          <w:p w14:paraId="15983E16" w14:textId="1B8CE117" w:rsidR="00B049F3" w:rsidRPr="007020A9" w:rsidRDefault="002E032E" w:rsidP="002E032E">
            <w:pPr>
              <w:bidi/>
              <w:rPr>
                <w:rFonts w:asciiTheme="minorHAnsi" w:hAnsiTheme="minorHAnsi" w:cstheme="minorHAnsi"/>
                <w:rtl/>
              </w:rPr>
            </w:pPr>
            <w:r w:rsidRPr="007020A9">
              <w:rPr>
                <w:rFonts w:asciiTheme="minorHAnsi" w:hAnsiTheme="minorHAnsi" w:hint="cs"/>
                <w:rtl/>
              </w:rPr>
              <w:t>الأساسية في الموقع.</w:t>
            </w:r>
          </w:p>
        </w:tc>
        <w:tc>
          <w:tcPr>
            <w:tcW w:w="2835" w:type="dxa"/>
          </w:tcPr>
          <w:p w14:paraId="4B81C378" w14:textId="77777777" w:rsidR="002E032E" w:rsidRPr="007020A9" w:rsidRDefault="002E032E" w:rsidP="002E032E">
            <w:pPr>
              <w:bidi/>
              <w:rPr>
                <w:rFonts w:asciiTheme="minorHAnsi" w:hAnsiTheme="minorHAnsi" w:cstheme="minorHAnsi"/>
                <w:rtl/>
              </w:rPr>
            </w:pPr>
            <w:r w:rsidRPr="007020A9">
              <w:rPr>
                <w:rFonts w:asciiTheme="minorHAnsi" w:hAnsiTheme="minorHAnsi" w:hint="cs"/>
                <w:rtl/>
              </w:rPr>
              <w:t>مراجعة جدولة أنماط العمل.</w:t>
            </w:r>
          </w:p>
          <w:p w14:paraId="34E3990D" w14:textId="4C349EB8" w:rsidR="00B049F3" w:rsidRPr="007020A9" w:rsidRDefault="002E032E" w:rsidP="002E032E">
            <w:pPr>
              <w:bidi/>
              <w:rPr>
                <w:rFonts w:asciiTheme="minorHAnsi" w:hAnsiTheme="minorHAnsi" w:cstheme="minorHAnsi"/>
                <w:rtl/>
              </w:rPr>
            </w:pPr>
            <w:r w:rsidRPr="007020A9">
              <w:rPr>
                <w:rFonts w:asciiTheme="minorHAnsi" w:hAnsiTheme="minorHAnsi" w:hint="cs"/>
                <w:rtl/>
              </w:rPr>
              <w:t>تدريب عمال إضافيين.</w:t>
            </w:r>
          </w:p>
        </w:tc>
      </w:tr>
      <w:tr w:rsidR="00B049F3" w:rsidRPr="00D56E8A" w14:paraId="2FC1C8A2" w14:textId="77777777" w:rsidTr="006549D9">
        <w:trPr>
          <w:trHeight w:val="964"/>
        </w:trPr>
        <w:tc>
          <w:tcPr>
            <w:tcW w:w="2375" w:type="dxa"/>
          </w:tcPr>
          <w:p w14:paraId="0EC8AC5C" w14:textId="6279551D" w:rsidR="00B049F3" w:rsidRPr="007020A9" w:rsidRDefault="002E032E" w:rsidP="00C65365">
            <w:pPr>
              <w:bidi/>
              <w:rPr>
                <w:rFonts w:asciiTheme="minorHAnsi" w:hAnsiTheme="minorHAnsi" w:cstheme="minorHAnsi"/>
                <w:rtl/>
              </w:rPr>
            </w:pPr>
            <w:r w:rsidRPr="007020A9">
              <w:rPr>
                <w:rFonts w:asciiTheme="minorHAnsi" w:hAnsiTheme="minorHAnsi" w:hint="cs"/>
                <w:rtl/>
              </w:rPr>
              <w:t>المواد والكيماويات الخطرة</w:t>
            </w:r>
          </w:p>
        </w:tc>
        <w:tc>
          <w:tcPr>
            <w:tcW w:w="2582" w:type="dxa"/>
          </w:tcPr>
          <w:p w14:paraId="4388F6BA" w14:textId="08EC164D" w:rsidR="00B049F3" w:rsidRPr="007020A9" w:rsidRDefault="002E032E" w:rsidP="00C65365">
            <w:pPr>
              <w:bidi/>
              <w:rPr>
                <w:rFonts w:asciiTheme="minorHAnsi" w:hAnsiTheme="minorHAnsi" w:cstheme="minorHAnsi"/>
                <w:rtl/>
              </w:rPr>
            </w:pPr>
            <w:r w:rsidRPr="007020A9">
              <w:rPr>
                <w:rFonts w:asciiTheme="minorHAnsi" w:hAnsiTheme="minorHAnsi" w:hint="cs"/>
                <w:rtl/>
              </w:rPr>
              <w:t>يناول العمال كيماويات الطباعة من دون استخدام معدات الوقاية الشخصية – على الرغم من توافر معدات وقاية شخصية مناسبة في الموقع.</w:t>
            </w:r>
          </w:p>
        </w:tc>
        <w:tc>
          <w:tcPr>
            <w:tcW w:w="2551" w:type="dxa"/>
          </w:tcPr>
          <w:p w14:paraId="6ED19ED6" w14:textId="2A678CB9" w:rsidR="00B049F3" w:rsidRPr="007020A9" w:rsidRDefault="002E032E" w:rsidP="00C65365">
            <w:pPr>
              <w:bidi/>
              <w:rPr>
                <w:rFonts w:asciiTheme="minorHAnsi" w:hAnsiTheme="minorHAnsi" w:cstheme="minorHAnsi"/>
                <w:rtl/>
              </w:rPr>
            </w:pPr>
            <w:r w:rsidRPr="007020A9">
              <w:rPr>
                <w:rFonts w:asciiTheme="minorHAnsi" w:hAnsiTheme="minorHAnsi" w:hint="cs"/>
                <w:rtl/>
              </w:rPr>
              <w:t>توفير معدات الوقاية الشخصية لهذه المهمة</w:t>
            </w:r>
          </w:p>
        </w:tc>
        <w:tc>
          <w:tcPr>
            <w:tcW w:w="2835" w:type="dxa"/>
          </w:tcPr>
          <w:p w14:paraId="47B5B639" w14:textId="77777777" w:rsidR="002E032E" w:rsidRPr="007020A9" w:rsidRDefault="002E032E" w:rsidP="002E032E">
            <w:pPr>
              <w:bidi/>
              <w:rPr>
                <w:rFonts w:asciiTheme="minorHAnsi" w:hAnsiTheme="minorHAnsi" w:cstheme="minorHAnsi"/>
                <w:rtl/>
              </w:rPr>
            </w:pPr>
            <w:r w:rsidRPr="007020A9">
              <w:rPr>
                <w:rFonts w:asciiTheme="minorHAnsi" w:hAnsiTheme="minorHAnsi" w:hint="cs"/>
                <w:rtl/>
              </w:rPr>
              <w:t>تدريب لتجديد المعلومات على أهمية ارتداء معدات الوقاية الشخصية.</w:t>
            </w:r>
          </w:p>
          <w:p w14:paraId="786E04F9" w14:textId="2E8B66A6" w:rsidR="00B049F3" w:rsidRPr="007020A9" w:rsidRDefault="002E032E" w:rsidP="00FC57AD">
            <w:pPr>
              <w:bidi/>
              <w:rPr>
                <w:rFonts w:asciiTheme="minorHAnsi" w:hAnsiTheme="minorHAnsi" w:cstheme="minorHAnsi"/>
                <w:rtl/>
              </w:rPr>
            </w:pPr>
            <w:r w:rsidRPr="007020A9">
              <w:rPr>
                <w:rFonts w:asciiTheme="minorHAnsi" w:hAnsiTheme="minorHAnsi" w:hint="cs"/>
                <w:rtl/>
              </w:rPr>
              <w:t>التأكد من سهولة الوصول إلى معدات الوقاية الشخصية</w:t>
            </w:r>
            <w:r w:rsidR="00FC57AD" w:rsidRPr="007020A9">
              <w:rPr>
                <w:rFonts w:asciiTheme="minorHAnsi" w:hAnsiTheme="minorHAnsi" w:cstheme="minorHAnsi"/>
                <w:lang w:val="en-US"/>
              </w:rPr>
              <w:t xml:space="preserve"> </w:t>
            </w:r>
            <w:r w:rsidRPr="007020A9">
              <w:rPr>
                <w:rFonts w:asciiTheme="minorHAnsi" w:hAnsiTheme="minorHAnsi" w:hint="cs"/>
                <w:rtl/>
              </w:rPr>
              <w:t>وتجربة مقاسها.</w:t>
            </w:r>
          </w:p>
        </w:tc>
      </w:tr>
      <w:tr w:rsidR="00B049F3" w:rsidRPr="00D56E8A" w14:paraId="552F17E4" w14:textId="77777777" w:rsidTr="006549D9">
        <w:trPr>
          <w:trHeight w:val="964"/>
        </w:trPr>
        <w:tc>
          <w:tcPr>
            <w:tcW w:w="2375" w:type="dxa"/>
          </w:tcPr>
          <w:p w14:paraId="6FA3DBB0" w14:textId="4AF04D03" w:rsidR="00B049F3" w:rsidRDefault="002E032E" w:rsidP="00C65365">
            <w:pPr>
              <w:bidi/>
              <w:rPr>
                <w:rFonts w:asciiTheme="minorHAnsi" w:hAnsiTheme="minorHAnsi" w:cstheme="minorHAnsi"/>
                <w:rtl/>
              </w:rPr>
            </w:pPr>
            <w:r>
              <w:rPr>
                <w:rFonts w:asciiTheme="minorHAnsi" w:hAnsiTheme="minorHAnsi" w:hint="cs"/>
                <w:rtl/>
              </w:rPr>
              <w:lastRenderedPageBreak/>
              <w:t>العمل في أماكن مرتفعة</w:t>
            </w:r>
          </w:p>
        </w:tc>
        <w:tc>
          <w:tcPr>
            <w:tcW w:w="2582" w:type="dxa"/>
          </w:tcPr>
          <w:p w14:paraId="7C2FE70B" w14:textId="32C30C0A" w:rsidR="00B049F3" w:rsidRPr="00D56E8A" w:rsidRDefault="002E032E" w:rsidP="00C65365">
            <w:pPr>
              <w:bidi/>
              <w:rPr>
                <w:rFonts w:asciiTheme="minorHAnsi" w:hAnsiTheme="minorHAnsi" w:cstheme="minorHAnsi"/>
                <w:rtl/>
              </w:rPr>
            </w:pPr>
            <w:r>
              <w:rPr>
                <w:rFonts w:asciiTheme="minorHAnsi" w:hAnsiTheme="minorHAnsi" w:hint="cs"/>
                <w:rtl/>
              </w:rPr>
              <w:t>يتسلق العمال فوق الطابعة لإزالة انسداد – لا يتوفر سلم/درج مناسب.</w:t>
            </w:r>
          </w:p>
        </w:tc>
        <w:tc>
          <w:tcPr>
            <w:tcW w:w="2551" w:type="dxa"/>
          </w:tcPr>
          <w:p w14:paraId="50A7B837" w14:textId="2E03A1B4" w:rsidR="00B049F3" w:rsidRPr="00D56E8A" w:rsidRDefault="002E032E" w:rsidP="00C65365">
            <w:pPr>
              <w:bidi/>
              <w:rPr>
                <w:rFonts w:asciiTheme="minorHAnsi" w:hAnsiTheme="minorHAnsi" w:cstheme="minorHAnsi"/>
                <w:rtl/>
              </w:rPr>
            </w:pPr>
            <w:r>
              <w:rPr>
                <w:rFonts w:asciiTheme="minorHAnsi" w:hAnsiTheme="minorHAnsi" w:hint="cs"/>
                <w:rtl/>
              </w:rPr>
              <w:t>لا يوجد</w:t>
            </w:r>
          </w:p>
        </w:tc>
        <w:tc>
          <w:tcPr>
            <w:tcW w:w="2835" w:type="dxa"/>
          </w:tcPr>
          <w:p w14:paraId="4143DD66" w14:textId="77777777" w:rsidR="002E032E" w:rsidRPr="002E032E" w:rsidRDefault="002E032E" w:rsidP="002E032E">
            <w:pPr>
              <w:bidi/>
              <w:rPr>
                <w:rFonts w:asciiTheme="minorHAnsi" w:hAnsiTheme="minorHAnsi" w:cstheme="minorHAnsi"/>
                <w:rtl/>
              </w:rPr>
            </w:pPr>
            <w:r>
              <w:rPr>
                <w:rFonts w:asciiTheme="minorHAnsi" w:hAnsiTheme="minorHAnsi" w:hint="cs"/>
                <w:rtl/>
              </w:rPr>
              <w:t>وضع إجراء عمل آمن للتعامل مع حالات الانسداد.</w:t>
            </w:r>
          </w:p>
          <w:p w14:paraId="54BF97CB" w14:textId="21074669" w:rsidR="00B049F3" w:rsidRPr="00D56E8A" w:rsidRDefault="002E032E" w:rsidP="00FC57AD">
            <w:pPr>
              <w:bidi/>
              <w:rPr>
                <w:rFonts w:asciiTheme="minorHAnsi" w:hAnsiTheme="minorHAnsi" w:cstheme="minorHAnsi"/>
                <w:rtl/>
              </w:rPr>
            </w:pPr>
            <w:r>
              <w:rPr>
                <w:rFonts w:asciiTheme="minorHAnsi" w:hAnsiTheme="minorHAnsi" w:hint="cs"/>
                <w:rtl/>
              </w:rPr>
              <w:t>التأكد من توافر المعدات</w:t>
            </w:r>
            <w:r w:rsidR="00FC57AD">
              <w:rPr>
                <w:rFonts w:asciiTheme="minorHAnsi" w:hAnsiTheme="minorHAnsi" w:cstheme="minorHAnsi"/>
                <w:lang w:val="en-US"/>
              </w:rPr>
              <w:t xml:space="preserve"> </w:t>
            </w:r>
            <w:r>
              <w:rPr>
                <w:rFonts w:asciiTheme="minorHAnsi" w:hAnsiTheme="minorHAnsi" w:hint="cs"/>
                <w:rtl/>
              </w:rPr>
              <w:t>المناسبة.</w:t>
            </w:r>
          </w:p>
        </w:tc>
      </w:tr>
      <w:tr w:rsidR="00B049F3" w:rsidRPr="00D56E8A" w14:paraId="48765702" w14:textId="77777777" w:rsidTr="006549D9">
        <w:trPr>
          <w:trHeight w:val="964"/>
        </w:trPr>
        <w:tc>
          <w:tcPr>
            <w:tcW w:w="2375" w:type="dxa"/>
          </w:tcPr>
          <w:p w14:paraId="61314B06" w14:textId="45C9DD98" w:rsidR="00B049F3" w:rsidRDefault="002E032E" w:rsidP="00C65365">
            <w:pPr>
              <w:bidi/>
              <w:rPr>
                <w:rFonts w:asciiTheme="minorHAnsi" w:hAnsiTheme="minorHAnsi" w:cstheme="minorHAnsi"/>
                <w:rtl/>
              </w:rPr>
            </w:pPr>
            <w:r>
              <w:rPr>
                <w:rFonts w:asciiTheme="minorHAnsi" w:hAnsiTheme="minorHAnsi" w:hint="cs"/>
                <w:rtl/>
              </w:rPr>
              <w:t>معدات العمل</w:t>
            </w:r>
          </w:p>
        </w:tc>
        <w:tc>
          <w:tcPr>
            <w:tcW w:w="2582" w:type="dxa"/>
          </w:tcPr>
          <w:p w14:paraId="3B180C95" w14:textId="70ACC192" w:rsidR="00B049F3" w:rsidRPr="00D56E8A" w:rsidRDefault="002E032E" w:rsidP="00C65365">
            <w:pPr>
              <w:bidi/>
              <w:rPr>
                <w:rFonts w:asciiTheme="minorHAnsi" w:hAnsiTheme="minorHAnsi" w:cstheme="minorHAnsi"/>
                <w:rtl/>
              </w:rPr>
            </w:pPr>
            <w:r>
              <w:rPr>
                <w:rFonts w:asciiTheme="minorHAnsi" w:hAnsiTheme="minorHAnsi" w:hint="cs"/>
                <w:rtl/>
              </w:rPr>
              <w:t>يتسلق العمال فوق الطابعة لإزالة انسداد دون إيقاف تشغيل الآلات.</w:t>
            </w:r>
          </w:p>
        </w:tc>
        <w:tc>
          <w:tcPr>
            <w:tcW w:w="2551" w:type="dxa"/>
          </w:tcPr>
          <w:p w14:paraId="403DA2B4" w14:textId="321F739F" w:rsidR="002E032E" w:rsidRPr="002E032E" w:rsidRDefault="002E032E" w:rsidP="002E032E">
            <w:pPr>
              <w:bidi/>
              <w:rPr>
                <w:rFonts w:asciiTheme="minorHAnsi" w:hAnsiTheme="minorHAnsi" w:cstheme="minorHAnsi"/>
                <w:rtl/>
              </w:rPr>
            </w:pPr>
            <w:r>
              <w:rPr>
                <w:rFonts w:asciiTheme="minorHAnsi" w:hAnsiTheme="minorHAnsi" w:hint="cs"/>
                <w:rtl/>
              </w:rPr>
              <w:t>وضع حواجز حماية حول الآلات.</w:t>
            </w:r>
          </w:p>
          <w:p w14:paraId="03AA073D" w14:textId="1797B5A0" w:rsidR="00B049F3" w:rsidRPr="00D56E8A" w:rsidRDefault="002E032E" w:rsidP="002E032E">
            <w:pPr>
              <w:bidi/>
              <w:rPr>
                <w:rFonts w:asciiTheme="minorHAnsi" w:hAnsiTheme="minorHAnsi" w:cstheme="minorHAnsi"/>
                <w:rtl/>
              </w:rPr>
            </w:pPr>
            <w:r>
              <w:rPr>
                <w:rFonts w:asciiTheme="minorHAnsi" w:hAnsiTheme="minorHAnsi" w:hint="cs"/>
                <w:rtl/>
              </w:rPr>
              <w:t>تضمين حواجز حماية للآلات في عمليات التفتيش أو الفحص الأسبوعية.</w:t>
            </w:r>
          </w:p>
        </w:tc>
        <w:tc>
          <w:tcPr>
            <w:tcW w:w="2835" w:type="dxa"/>
          </w:tcPr>
          <w:p w14:paraId="6D7E8FCB" w14:textId="77777777" w:rsidR="002E032E" w:rsidRPr="002E032E" w:rsidRDefault="002E032E" w:rsidP="002E032E">
            <w:pPr>
              <w:bidi/>
              <w:rPr>
                <w:rFonts w:asciiTheme="minorHAnsi" w:hAnsiTheme="minorHAnsi" w:cstheme="minorHAnsi"/>
                <w:rtl/>
              </w:rPr>
            </w:pPr>
            <w:r>
              <w:rPr>
                <w:rFonts w:asciiTheme="minorHAnsi" w:hAnsiTheme="minorHAnsi" w:hint="cs"/>
                <w:rtl/>
              </w:rPr>
              <w:t>وضع إجراء عمل آمن للتعامل مع حالات الانسداد.</w:t>
            </w:r>
          </w:p>
          <w:p w14:paraId="24A77D15" w14:textId="34B2EA4C" w:rsidR="00B049F3" w:rsidRPr="00D56E8A" w:rsidRDefault="002E032E" w:rsidP="00FC57AD">
            <w:pPr>
              <w:bidi/>
              <w:rPr>
                <w:rFonts w:asciiTheme="minorHAnsi" w:hAnsiTheme="minorHAnsi" w:cstheme="minorHAnsi"/>
                <w:rtl/>
              </w:rPr>
            </w:pPr>
            <w:r>
              <w:rPr>
                <w:rFonts w:asciiTheme="minorHAnsi" w:hAnsiTheme="minorHAnsi" w:hint="cs"/>
                <w:rtl/>
              </w:rPr>
              <w:t>تدريب لتجديد المعلومات على ممارسات العمل الآمنة / مخاطر الآلات</w:t>
            </w:r>
            <w:r w:rsidR="00FC57AD">
              <w:rPr>
                <w:rFonts w:asciiTheme="minorHAnsi" w:hAnsiTheme="minorHAnsi" w:cstheme="minorHAnsi"/>
                <w:lang w:val="en-US"/>
              </w:rPr>
              <w:t xml:space="preserve"> </w:t>
            </w:r>
            <w:r>
              <w:rPr>
                <w:rFonts w:asciiTheme="minorHAnsi" w:hAnsiTheme="minorHAnsi" w:hint="cs"/>
                <w:rtl/>
              </w:rPr>
              <w:t>والمعدات.</w:t>
            </w:r>
          </w:p>
        </w:tc>
      </w:tr>
      <w:tr w:rsidR="00B049F3" w:rsidRPr="00D56E8A" w14:paraId="3DD4EDED" w14:textId="77777777" w:rsidTr="006549D9">
        <w:trPr>
          <w:trHeight w:val="964"/>
        </w:trPr>
        <w:tc>
          <w:tcPr>
            <w:tcW w:w="2375" w:type="dxa"/>
          </w:tcPr>
          <w:p w14:paraId="40664AB6" w14:textId="1AC714E2" w:rsidR="00B049F3" w:rsidRDefault="002E032E" w:rsidP="00C65365">
            <w:pPr>
              <w:bidi/>
              <w:rPr>
                <w:rFonts w:asciiTheme="minorHAnsi" w:hAnsiTheme="minorHAnsi" w:cstheme="minorHAnsi"/>
                <w:rtl/>
              </w:rPr>
            </w:pPr>
            <w:r>
              <w:rPr>
                <w:rFonts w:asciiTheme="minorHAnsi" w:hAnsiTheme="minorHAnsi" w:hint="cs"/>
                <w:rtl/>
              </w:rPr>
              <w:t>الضوضاء</w:t>
            </w:r>
          </w:p>
        </w:tc>
        <w:tc>
          <w:tcPr>
            <w:tcW w:w="2582" w:type="dxa"/>
          </w:tcPr>
          <w:p w14:paraId="2F4D02DB" w14:textId="79CB37AA" w:rsidR="00B049F3" w:rsidRPr="00D56E8A" w:rsidRDefault="002E032E" w:rsidP="00C65365">
            <w:pPr>
              <w:bidi/>
              <w:rPr>
                <w:rFonts w:asciiTheme="minorHAnsi" w:hAnsiTheme="minorHAnsi" w:cstheme="minorHAnsi"/>
                <w:rtl/>
              </w:rPr>
            </w:pPr>
            <w:r>
              <w:rPr>
                <w:rFonts w:asciiTheme="minorHAnsi" w:hAnsiTheme="minorHAnsi" w:hint="cs"/>
                <w:rtl/>
              </w:rPr>
              <w:t>يتعرض العمال للضوضاء الصادرة عن الطابعات لمدة تصل إلى 10 ساعات في كل مناوبة أو وردية.</w:t>
            </w:r>
          </w:p>
        </w:tc>
        <w:tc>
          <w:tcPr>
            <w:tcW w:w="2551" w:type="dxa"/>
          </w:tcPr>
          <w:p w14:paraId="50529CC4" w14:textId="5F33BE40" w:rsidR="00B049F3" w:rsidRPr="00D56E8A" w:rsidRDefault="002E032E" w:rsidP="00C65365">
            <w:pPr>
              <w:bidi/>
              <w:rPr>
                <w:rFonts w:asciiTheme="minorHAnsi" w:hAnsiTheme="minorHAnsi" w:cstheme="minorHAnsi"/>
                <w:rtl/>
              </w:rPr>
            </w:pPr>
            <w:r>
              <w:rPr>
                <w:rFonts w:asciiTheme="minorHAnsi" w:hAnsiTheme="minorHAnsi" w:hint="cs"/>
                <w:rtl/>
              </w:rPr>
              <w:t>تتوفر واقيات أذن اختيارية عند الطلب.</w:t>
            </w:r>
          </w:p>
        </w:tc>
        <w:tc>
          <w:tcPr>
            <w:tcW w:w="2835" w:type="dxa"/>
          </w:tcPr>
          <w:p w14:paraId="38736420" w14:textId="16A0CE32" w:rsidR="00B049F3" w:rsidRPr="00D56E8A" w:rsidRDefault="002E032E" w:rsidP="00FC57AD">
            <w:pPr>
              <w:bidi/>
              <w:rPr>
                <w:rFonts w:asciiTheme="minorHAnsi" w:hAnsiTheme="minorHAnsi" w:cstheme="minorHAnsi"/>
                <w:rtl/>
              </w:rPr>
            </w:pPr>
            <w:r>
              <w:rPr>
                <w:rFonts w:asciiTheme="minorHAnsi" w:hAnsiTheme="minorHAnsi" w:hint="cs"/>
                <w:rtl/>
              </w:rPr>
              <w:t>إجراء مراقبة لتحديد مستويات الضوضاء. النظر في تنفيذ متطلبات</w:t>
            </w:r>
            <w:r w:rsidR="00FC57AD">
              <w:rPr>
                <w:rFonts w:asciiTheme="minorHAnsi" w:hAnsiTheme="minorHAnsi" w:cstheme="minorHAnsi"/>
                <w:lang w:val="en-US"/>
              </w:rPr>
              <w:t xml:space="preserve"> </w:t>
            </w:r>
            <w:r>
              <w:rPr>
                <w:rFonts w:asciiTheme="minorHAnsi" w:hAnsiTheme="minorHAnsi" w:hint="cs"/>
                <w:rtl/>
              </w:rPr>
              <w:t>معدات الوقاية الشخصية.</w:t>
            </w:r>
          </w:p>
        </w:tc>
      </w:tr>
      <w:tr w:rsidR="00F04D6B" w:rsidRPr="00D56E8A" w14:paraId="30CA940D" w14:textId="77777777" w:rsidTr="006549D9">
        <w:trPr>
          <w:trHeight w:val="964"/>
        </w:trPr>
        <w:tc>
          <w:tcPr>
            <w:tcW w:w="2375" w:type="dxa"/>
          </w:tcPr>
          <w:p w14:paraId="438152C3" w14:textId="1272E316" w:rsidR="00F04D6B" w:rsidRDefault="002E032E" w:rsidP="00C65365">
            <w:pPr>
              <w:bidi/>
              <w:rPr>
                <w:rFonts w:asciiTheme="minorHAnsi" w:hAnsiTheme="minorHAnsi" w:cstheme="minorHAnsi"/>
                <w:rtl/>
              </w:rPr>
            </w:pPr>
            <w:r>
              <w:rPr>
                <w:rFonts w:asciiTheme="minorHAnsi" w:hAnsiTheme="minorHAnsi" w:hint="cs"/>
                <w:rtl/>
              </w:rPr>
              <w:t>المناولة اليدوية</w:t>
            </w:r>
          </w:p>
        </w:tc>
        <w:tc>
          <w:tcPr>
            <w:tcW w:w="2582" w:type="dxa"/>
          </w:tcPr>
          <w:p w14:paraId="5350C85F" w14:textId="23184236" w:rsidR="00F04D6B" w:rsidRPr="00D56E8A" w:rsidRDefault="002E032E" w:rsidP="00FC57AD">
            <w:pPr>
              <w:bidi/>
              <w:rPr>
                <w:rFonts w:asciiTheme="minorHAnsi" w:hAnsiTheme="minorHAnsi" w:cstheme="minorHAnsi"/>
                <w:rtl/>
              </w:rPr>
            </w:pPr>
            <w:r>
              <w:rPr>
                <w:rFonts w:asciiTheme="minorHAnsi" w:hAnsiTheme="minorHAnsi" w:hint="cs"/>
                <w:rtl/>
              </w:rPr>
              <w:t>يقوم العمال المشاركون في التشطيب اليدوي للكرتون بالوصول إلى المواد أو الانحناء بشكل متكرر</w:t>
            </w:r>
            <w:r w:rsidR="00FC57AD">
              <w:rPr>
                <w:rFonts w:asciiTheme="minorHAnsi" w:hAnsiTheme="minorHAnsi" w:cstheme="minorHAnsi"/>
                <w:lang w:val="en-US"/>
              </w:rPr>
              <w:t xml:space="preserve"> </w:t>
            </w:r>
            <w:r>
              <w:rPr>
                <w:rFonts w:asciiTheme="minorHAnsi" w:hAnsiTheme="minorHAnsi" w:hint="cs"/>
                <w:rtl/>
              </w:rPr>
              <w:t>للوصول إليها.</w:t>
            </w:r>
          </w:p>
        </w:tc>
        <w:tc>
          <w:tcPr>
            <w:tcW w:w="2551" w:type="dxa"/>
          </w:tcPr>
          <w:p w14:paraId="5D23D3EE" w14:textId="77777777" w:rsidR="00F04D6B" w:rsidRPr="00D56E8A" w:rsidRDefault="00F04D6B" w:rsidP="00C65365">
            <w:pPr>
              <w:rPr>
                <w:rFonts w:asciiTheme="minorHAnsi" w:hAnsiTheme="minorHAnsi" w:cstheme="minorHAnsi"/>
              </w:rPr>
            </w:pPr>
          </w:p>
        </w:tc>
        <w:tc>
          <w:tcPr>
            <w:tcW w:w="2835" w:type="dxa"/>
          </w:tcPr>
          <w:p w14:paraId="42862F1F" w14:textId="7BEA99EA" w:rsidR="00F04D6B" w:rsidRPr="00D56E8A" w:rsidRDefault="002E032E" w:rsidP="00C65365">
            <w:pPr>
              <w:bidi/>
              <w:rPr>
                <w:rFonts w:asciiTheme="minorHAnsi" w:hAnsiTheme="minorHAnsi" w:cstheme="minorHAnsi"/>
                <w:rtl/>
              </w:rPr>
            </w:pPr>
            <w:r>
              <w:rPr>
                <w:rFonts w:asciiTheme="minorHAnsi" w:hAnsiTheme="minorHAnsi" w:hint="cs"/>
                <w:rtl/>
              </w:rPr>
              <w:t>إعادة ترتيب محطات العمل لتكون على كلا جانبي السير الناقل.</w:t>
            </w:r>
          </w:p>
        </w:tc>
      </w:tr>
      <w:tr w:rsidR="00F04D6B" w:rsidRPr="00D56E8A" w14:paraId="2BD84567" w14:textId="77777777" w:rsidTr="006549D9">
        <w:trPr>
          <w:trHeight w:val="964"/>
        </w:trPr>
        <w:tc>
          <w:tcPr>
            <w:tcW w:w="2375" w:type="dxa"/>
          </w:tcPr>
          <w:p w14:paraId="16D2548D" w14:textId="69834975" w:rsidR="00F04D6B" w:rsidRDefault="002E032E" w:rsidP="00C65365">
            <w:pPr>
              <w:bidi/>
              <w:rPr>
                <w:rFonts w:asciiTheme="minorHAnsi" w:hAnsiTheme="minorHAnsi" w:cstheme="minorHAnsi"/>
                <w:rtl/>
              </w:rPr>
            </w:pPr>
            <w:r>
              <w:rPr>
                <w:rFonts w:asciiTheme="minorHAnsi" w:hAnsiTheme="minorHAnsi" w:hint="cs"/>
                <w:rtl/>
              </w:rPr>
              <w:t>حالات الانزلاق والتعثر والسقوط (على نفس المستوى)</w:t>
            </w:r>
          </w:p>
        </w:tc>
        <w:tc>
          <w:tcPr>
            <w:tcW w:w="2582" w:type="dxa"/>
          </w:tcPr>
          <w:p w14:paraId="1E0260F1" w14:textId="77C3C6EE" w:rsidR="00F04D6B" w:rsidRPr="00D56E8A" w:rsidRDefault="002E032E" w:rsidP="00132348">
            <w:pPr>
              <w:bidi/>
              <w:rPr>
                <w:rFonts w:asciiTheme="minorHAnsi" w:hAnsiTheme="minorHAnsi" w:cstheme="minorHAnsi"/>
                <w:rtl/>
              </w:rPr>
            </w:pPr>
            <w:r>
              <w:rPr>
                <w:rFonts w:asciiTheme="minorHAnsi" w:hAnsiTheme="minorHAnsi" w:hint="cs"/>
                <w:rtl/>
              </w:rPr>
              <w:t>تُلقى قصاصات الكرتون الناتجة عن عملية التشطيب اليدوي على الأرض مما يتسبب في</w:t>
            </w:r>
            <w:r w:rsidR="00132348">
              <w:rPr>
                <w:rFonts w:asciiTheme="minorHAnsi" w:hAnsiTheme="minorHAnsi" w:cstheme="minorHAnsi"/>
                <w:lang w:val="en-US"/>
              </w:rPr>
              <w:t xml:space="preserve"> </w:t>
            </w:r>
            <w:r>
              <w:rPr>
                <w:rFonts w:asciiTheme="minorHAnsi" w:hAnsiTheme="minorHAnsi" w:hint="cs"/>
                <w:rtl/>
              </w:rPr>
              <w:t>خطر الانزلاق.</w:t>
            </w:r>
          </w:p>
        </w:tc>
        <w:tc>
          <w:tcPr>
            <w:tcW w:w="2551" w:type="dxa"/>
          </w:tcPr>
          <w:p w14:paraId="5C4DCE79" w14:textId="00DD848B" w:rsidR="00F04D6B" w:rsidRPr="00D56E8A" w:rsidRDefault="002E032E" w:rsidP="00C65365">
            <w:pPr>
              <w:bidi/>
              <w:rPr>
                <w:rFonts w:asciiTheme="minorHAnsi" w:hAnsiTheme="minorHAnsi" w:cstheme="minorHAnsi"/>
                <w:rtl/>
              </w:rPr>
            </w:pPr>
            <w:r>
              <w:rPr>
                <w:rFonts w:asciiTheme="minorHAnsi" w:hAnsiTheme="minorHAnsi" w:hint="cs"/>
                <w:rtl/>
              </w:rPr>
              <w:t>تنظّف الأرضية كل ساعتين تقريباً خلال المناوبة أو</w:t>
            </w:r>
            <w:r w:rsidR="00132348">
              <w:rPr>
                <w:rFonts w:asciiTheme="minorHAnsi" w:hAnsiTheme="minorHAnsi"/>
              </w:rPr>
              <w:t xml:space="preserve"> </w:t>
            </w:r>
            <w:r>
              <w:rPr>
                <w:rFonts w:asciiTheme="minorHAnsi" w:hAnsiTheme="minorHAnsi" w:hint="cs"/>
                <w:rtl/>
              </w:rPr>
              <w:t>الوردية.</w:t>
            </w:r>
          </w:p>
        </w:tc>
        <w:tc>
          <w:tcPr>
            <w:tcW w:w="2835" w:type="dxa"/>
          </w:tcPr>
          <w:p w14:paraId="2FF6D864" w14:textId="7456F583" w:rsidR="00F04D6B" w:rsidRPr="00D56E8A" w:rsidRDefault="002E032E" w:rsidP="00C65365">
            <w:pPr>
              <w:bidi/>
              <w:rPr>
                <w:rFonts w:asciiTheme="minorHAnsi" w:hAnsiTheme="minorHAnsi" w:cstheme="minorHAnsi"/>
                <w:rtl/>
              </w:rPr>
            </w:pPr>
            <w:r>
              <w:rPr>
                <w:rFonts w:asciiTheme="minorHAnsi" w:hAnsiTheme="minorHAnsi" w:hint="cs"/>
                <w:rtl/>
              </w:rPr>
              <w:t>توفير صناديق نفايات في محطات العمل.</w:t>
            </w:r>
          </w:p>
        </w:tc>
      </w:tr>
    </w:tbl>
    <w:p w14:paraId="41F1AD69" w14:textId="77777777" w:rsidR="00967DBA" w:rsidRDefault="00967DBA" w:rsidP="00B132FA">
      <w:pPr>
        <w:bidi/>
        <w:rPr>
          <w:rFonts w:asciiTheme="minorHAnsi" w:hAnsiTheme="minorHAnsi" w:cstheme="minorHAnsi"/>
          <w:rtl/>
        </w:rPr>
      </w:pPr>
      <w:bookmarkStart w:id="0" w:name="_Hlk74845097"/>
    </w:p>
    <w:p w14:paraId="670C4161" w14:textId="77777777" w:rsidR="00967DBA" w:rsidRDefault="00967DBA" w:rsidP="00B132FA">
      <w:pPr>
        <w:rPr>
          <w:rFonts w:asciiTheme="minorHAnsi" w:hAnsiTheme="minorHAnsi" w:cstheme="minorHAnsi"/>
        </w:rPr>
      </w:pPr>
    </w:p>
    <w:p w14:paraId="51872815" w14:textId="3D9A6472" w:rsidR="000024D3" w:rsidRDefault="00485315" w:rsidP="00B132FA">
      <w:pPr>
        <w:bidi/>
        <w:rPr>
          <w:rFonts w:asciiTheme="minorHAnsi" w:hAnsiTheme="minorHAnsi" w:cstheme="minorHAnsi"/>
          <w:rtl/>
        </w:rPr>
      </w:pPr>
      <w:r>
        <w:rPr>
          <w:rFonts w:asciiTheme="minorHAnsi" w:hAnsiTheme="minorHAnsi" w:hint="cs"/>
          <w:rtl/>
        </w:rPr>
        <w:t xml:space="preserve">من بين الأخطار التي حددتها، اختر خطراً </w:t>
      </w:r>
      <w:r>
        <w:rPr>
          <w:rFonts w:asciiTheme="minorHAnsi" w:hAnsiTheme="minorHAnsi" w:hint="cs"/>
          <w:b/>
          <w:bCs/>
          <w:rtl/>
        </w:rPr>
        <w:t>واحداً</w:t>
      </w:r>
      <w:r>
        <w:rPr>
          <w:rFonts w:asciiTheme="minorHAnsi" w:hAnsiTheme="minorHAnsi" w:hint="cs"/>
          <w:rtl/>
        </w:rPr>
        <w:t xml:space="preserve"> ترى أنه </w:t>
      </w:r>
      <w:r>
        <w:rPr>
          <w:rFonts w:asciiTheme="minorHAnsi" w:hAnsiTheme="minorHAnsi" w:hint="cs"/>
          <w:i/>
          <w:iCs/>
          <w:rtl/>
        </w:rPr>
        <w:t>الأكثر أهمية</w:t>
      </w:r>
      <w:r>
        <w:rPr>
          <w:rFonts w:asciiTheme="minorHAnsi" w:hAnsiTheme="minorHAnsi" w:hint="cs"/>
          <w:rtl/>
        </w:rPr>
        <w:t xml:space="preserve"> لإعطائه الأولوية للتحسين.</w:t>
      </w:r>
      <w:r>
        <w:rPr>
          <w:rFonts w:hint="cs"/>
          <w:rtl/>
        </w:rPr>
        <w:t xml:space="preserve"> </w:t>
      </w:r>
    </w:p>
    <w:p w14:paraId="1D0C3F09" w14:textId="77777777" w:rsidR="000024D3" w:rsidRDefault="000024D3" w:rsidP="00B132FA">
      <w:pPr>
        <w:rPr>
          <w:rFonts w:asciiTheme="minorHAnsi" w:hAnsiTheme="minorHAnsi" w:cstheme="minorHAnsi"/>
        </w:rPr>
      </w:pPr>
    </w:p>
    <w:p w14:paraId="0D96B9AC" w14:textId="14C3226C" w:rsidR="000024D3" w:rsidRDefault="007B26A6" w:rsidP="00B132FA">
      <w:pPr>
        <w:bidi/>
        <w:rPr>
          <w:rFonts w:asciiTheme="minorHAnsi" w:hAnsiTheme="minorHAnsi" w:cstheme="minorHAnsi"/>
          <w:rtl/>
        </w:rPr>
      </w:pPr>
      <w:r>
        <w:rPr>
          <w:rFonts w:asciiTheme="minorHAnsi" w:hAnsiTheme="minorHAnsi" w:hint="cs"/>
          <w:rtl/>
        </w:rPr>
        <w:t>في الجدول أدناه، وضِّح سبب أولوية هذا الخطر، مع إبداء الأسباب الأخلاقية والقانونية والمالية.</w:t>
      </w:r>
      <w:bookmarkEnd w:id="0"/>
    </w:p>
    <w:p w14:paraId="353946D9" w14:textId="77777777" w:rsidR="000024D3" w:rsidRDefault="000024D3" w:rsidP="00B132FA">
      <w:pPr>
        <w:rPr>
          <w:rFonts w:asciiTheme="minorHAnsi" w:hAnsiTheme="minorHAnsi" w:cstheme="minorHAnsi"/>
        </w:rPr>
      </w:pPr>
    </w:p>
    <w:tbl>
      <w:tblPr>
        <w:tblStyle w:val="TableGrid"/>
        <w:bidiVisual/>
        <w:tblW w:w="0" w:type="auto"/>
        <w:tblLook w:val="04A0" w:firstRow="1" w:lastRow="0" w:firstColumn="1" w:lastColumn="0" w:noHBand="0" w:noVBand="1"/>
      </w:tblPr>
      <w:tblGrid>
        <w:gridCol w:w="3539"/>
        <w:gridCol w:w="6804"/>
      </w:tblGrid>
      <w:tr w:rsidR="00485315" w:rsidRPr="00D56E8A" w14:paraId="2A7733D9" w14:textId="77777777" w:rsidTr="00485315">
        <w:trPr>
          <w:trHeight w:val="281"/>
        </w:trPr>
        <w:tc>
          <w:tcPr>
            <w:tcW w:w="3539" w:type="dxa"/>
            <w:shd w:val="clear" w:color="auto" w:fill="F2F2F2" w:themeFill="background1" w:themeFillShade="F2"/>
          </w:tcPr>
          <w:p w14:paraId="19FC95FF" w14:textId="318BE289" w:rsidR="00485315" w:rsidRPr="00D56E8A" w:rsidRDefault="007B26A6" w:rsidP="00544F93">
            <w:pPr>
              <w:bidi/>
              <w:rPr>
                <w:rFonts w:asciiTheme="minorHAnsi" w:hAnsiTheme="minorHAnsi" w:cstheme="minorHAnsi"/>
                <w:rtl/>
              </w:rPr>
            </w:pPr>
            <w:r>
              <w:rPr>
                <w:rFonts w:asciiTheme="minorHAnsi" w:hAnsiTheme="minorHAnsi" w:hint="cs"/>
                <w:rtl/>
              </w:rPr>
              <w:t xml:space="preserve">أهم خطر يجب إعطاء أولوية لتحسينه </w:t>
            </w:r>
            <w:r>
              <w:rPr>
                <w:rFonts w:asciiTheme="minorHAnsi" w:hAnsiTheme="minorHAnsi" w:hint="cs"/>
                <w:b/>
                <w:bCs/>
                <w:rtl/>
              </w:rPr>
              <w:t>(1)</w:t>
            </w:r>
          </w:p>
        </w:tc>
        <w:tc>
          <w:tcPr>
            <w:tcW w:w="6804" w:type="dxa"/>
            <w:shd w:val="clear" w:color="auto" w:fill="F2F2F2" w:themeFill="background1" w:themeFillShade="F2"/>
          </w:tcPr>
          <w:p w14:paraId="36643551" w14:textId="77777777" w:rsidR="00485315" w:rsidRDefault="007B26A6" w:rsidP="00544F93">
            <w:pPr>
              <w:bidi/>
              <w:rPr>
                <w:rFonts w:asciiTheme="minorHAnsi" w:hAnsiTheme="minorHAnsi" w:cstheme="minorHAnsi"/>
                <w:rtl/>
              </w:rPr>
            </w:pPr>
            <w:r>
              <w:rPr>
                <w:rFonts w:asciiTheme="minorHAnsi" w:hAnsiTheme="minorHAnsi" w:hint="cs"/>
                <w:rtl/>
              </w:rPr>
              <w:t>الأسباب الأخلاقية والقانونية والمالية</w:t>
            </w:r>
          </w:p>
          <w:p w14:paraId="4B1973AB" w14:textId="6E50E8B8" w:rsidR="009628EC" w:rsidRPr="009628EC" w:rsidRDefault="009628EC" w:rsidP="00544F93">
            <w:pPr>
              <w:bidi/>
              <w:rPr>
                <w:rFonts w:asciiTheme="minorHAnsi" w:hAnsiTheme="minorHAnsi" w:cstheme="minorHAnsi"/>
                <w:b/>
                <w:bCs/>
                <w:rtl/>
              </w:rPr>
            </w:pPr>
            <w:r>
              <w:rPr>
                <w:rFonts w:asciiTheme="minorHAnsi" w:hAnsiTheme="minorHAnsi" w:hint="cs"/>
                <w:b/>
                <w:bCs/>
                <w:rtl/>
              </w:rPr>
              <w:t>(3)</w:t>
            </w:r>
          </w:p>
        </w:tc>
      </w:tr>
      <w:tr w:rsidR="00485315" w:rsidRPr="00D56E8A" w14:paraId="5FD1B980" w14:textId="77777777" w:rsidTr="00485315">
        <w:trPr>
          <w:trHeight w:val="1960"/>
        </w:trPr>
        <w:tc>
          <w:tcPr>
            <w:tcW w:w="3539" w:type="dxa"/>
          </w:tcPr>
          <w:p w14:paraId="27FE1276" w14:textId="0EAD1AFC" w:rsidR="00485315" w:rsidRPr="00D56E8A" w:rsidRDefault="005969F9" w:rsidP="00544F93">
            <w:pPr>
              <w:bidi/>
              <w:rPr>
                <w:rFonts w:asciiTheme="minorHAnsi" w:hAnsiTheme="minorHAnsi" w:cstheme="minorHAnsi"/>
                <w:rtl/>
              </w:rPr>
            </w:pPr>
            <w:r>
              <w:rPr>
                <w:rFonts w:asciiTheme="minorHAnsi" w:hAnsiTheme="minorHAnsi" w:hint="cs"/>
                <w:rtl/>
              </w:rPr>
              <w:t>تسلق العمال فوق الطابعة لإزالة انسداد.</w:t>
            </w:r>
          </w:p>
        </w:tc>
        <w:tc>
          <w:tcPr>
            <w:tcW w:w="6804" w:type="dxa"/>
          </w:tcPr>
          <w:p w14:paraId="5916EEBD" w14:textId="46A85A48" w:rsidR="00485315" w:rsidRPr="00D56E8A" w:rsidRDefault="005969F9" w:rsidP="00544F93">
            <w:pPr>
              <w:bidi/>
              <w:rPr>
                <w:rFonts w:asciiTheme="minorHAnsi" w:hAnsiTheme="minorHAnsi" w:cstheme="minorHAnsi"/>
                <w:rtl/>
              </w:rPr>
            </w:pPr>
            <w:r>
              <w:rPr>
                <w:rFonts w:asciiTheme="minorHAnsi" w:hAnsiTheme="minorHAnsi" w:hint="cs"/>
                <w:rtl/>
              </w:rPr>
              <w:t>تعد المخاطرة عالية لأن هذا النشاط قد يؤدي إلى سقوط العمال من مكان مرتفع، فضلاً عن احتمال تعرضهم للإصابة بسبب الأخطار الميكانيكية للآلات. ومن المرجح أن تكون الإصابات شديدة. يقع على عاتق المؤسسة واجب أخلاقي وقانوني لرعاية صحة العمال وسلامتهم. ويؤدي أي سقوط من مكان مرتفع إلى تكبد الشركة تكلفة عالية، تتجلى في التوقف عن العمل، والإصلاح، والتكاليف الطبية، فضلاً عن التكاليف القانونية المحتملة أو الغرامات في حال تمت مقاضاتهم.</w:t>
            </w:r>
            <w:r>
              <w:rPr>
                <w:rFonts w:hint="cs"/>
                <w:rtl/>
              </w:rPr>
              <w:t xml:space="preserve"> </w:t>
            </w:r>
          </w:p>
        </w:tc>
      </w:tr>
    </w:tbl>
    <w:p w14:paraId="3637DE59" w14:textId="77E9FB55" w:rsidR="00F12580" w:rsidRDefault="00F12580" w:rsidP="00B132FA">
      <w:pPr>
        <w:rPr>
          <w:rFonts w:asciiTheme="minorHAnsi" w:hAnsiTheme="minorHAnsi" w:cstheme="minorHAnsi"/>
        </w:rPr>
      </w:pPr>
    </w:p>
    <w:p w14:paraId="665BE1D0" w14:textId="77777777" w:rsidR="00F12580" w:rsidRDefault="00F12580">
      <w:pPr>
        <w:bidi/>
        <w:spacing w:after="160" w:line="259" w:lineRule="auto"/>
        <w:rPr>
          <w:rFonts w:asciiTheme="minorHAnsi" w:hAnsiTheme="minorHAnsi" w:cstheme="minorHAnsi"/>
          <w:rtl/>
        </w:rPr>
      </w:pPr>
      <w:r>
        <w:rPr>
          <w:rFonts w:hint="cs"/>
          <w:rtl/>
        </w:rPr>
        <w:br w:type="page"/>
      </w:r>
    </w:p>
    <w:p w14:paraId="76D1775A" w14:textId="6419D082" w:rsidR="00F12580" w:rsidRPr="005C1E41" w:rsidRDefault="00F12580" w:rsidP="00F12580">
      <w:pPr>
        <w:bidi/>
        <w:rPr>
          <w:rFonts w:asciiTheme="minorHAnsi" w:hAnsiTheme="minorHAnsi" w:cstheme="minorHAnsi"/>
          <w:b/>
          <w:rtl/>
        </w:rPr>
      </w:pPr>
      <w:r>
        <w:rPr>
          <w:rFonts w:asciiTheme="minorHAnsi" w:hAnsiTheme="minorHAnsi" w:hint="cs"/>
          <w:b/>
          <w:bCs/>
          <w:rtl/>
        </w:rPr>
        <w:lastRenderedPageBreak/>
        <w:t xml:space="preserve">شهادة </w:t>
      </w:r>
      <w:r>
        <w:rPr>
          <w:rFonts w:asciiTheme="minorHAnsi" w:hAnsiTheme="minorHAnsi"/>
          <w:b/>
          <w:bCs/>
        </w:rPr>
        <w:t>NEBOSH</w:t>
      </w:r>
      <w:r>
        <w:rPr>
          <w:rFonts w:asciiTheme="minorHAnsi" w:hAnsiTheme="minorHAnsi" w:hint="cs"/>
          <w:b/>
          <w:bCs/>
          <w:rtl/>
        </w:rPr>
        <w:t xml:space="preserve"> للصحة والسلامة في العمل</w:t>
      </w:r>
    </w:p>
    <w:p w14:paraId="5CDCAAB5" w14:textId="77777777" w:rsidR="00F12580" w:rsidRDefault="00F12580" w:rsidP="00F12580">
      <w:pPr>
        <w:rPr>
          <w:rFonts w:asciiTheme="minorHAnsi" w:hAnsiTheme="minorHAnsi" w:cstheme="minorHAnsi"/>
          <w:lang w:eastAsia="en-GB"/>
        </w:rPr>
      </w:pPr>
    </w:p>
    <w:p w14:paraId="188DDB11" w14:textId="77777777" w:rsidR="00F12580" w:rsidRPr="005C1E41" w:rsidRDefault="00F12580" w:rsidP="00F12580">
      <w:pPr>
        <w:widowControl w:val="0"/>
        <w:autoSpaceDE w:val="0"/>
        <w:autoSpaceDN w:val="0"/>
        <w:bidi/>
        <w:adjustRightInd w:val="0"/>
        <w:rPr>
          <w:rFonts w:asciiTheme="minorHAnsi" w:hAnsiTheme="minorHAnsi" w:cstheme="minorHAnsi"/>
          <w:b/>
          <w:bCs/>
          <w:rtl/>
        </w:rPr>
      </w:pPr>
      <w:bookmarkStart w:id="1" w:name="_Ref115772028"/>
      <w:r>
        <w:rPr>
          <w:rFonts w:asciiTheme="minorHAnsi" w:hAnsiTheme="minorHAnsi" w:hint="cs"/>
          <w:b/>
          <w:bCs/>
          <w:rtl/>
        </w:rPr>
        <w:t xml:space="preserve">الوحدة </w:t>
      </w:r>
      <w:r>
        <w:rPr>
          <w:rFonts w:asciiTheme="minorHAnsi" w:hAnsiTheme="minorHAnsi"/>
          <w:b/>
          <w:bCs/>
        </w:rPr>
        <w:t>HSA1</w:t>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hint="cs"/>
          <w:rtl/>
        </w:rPr>
        <w:t xml:space="preserve"> </w:t>
      </w:r>
    </w:p>
    <w:p w14:paraId="1519D194" w14:textId="77777777" w:rsidR="00F12580" w:rsidRPr="005C1E41" w:rsidRDefault="00F12580" w:rsidP="00F12580">
      <w:pPr>
        <w:widowControl w:val="0"/>
        <w:autoSpaceDE w:val="0"/>
        <w:autoSpaceDN w:val="0"/>
        <w:bidi/>
        <w:adjustRightInd w:val="0"/>
        <w:rPr>
          <w:rFonts w:asciiTheme="minorHAnsi" w:hAnsiTheme="minorHAnsi" w:cstheme="minorHAnsi"/>
          <w:b/>
          <w:bCs/>
          <w:rtl/>
        </w:rPr>
      </w:pPr>
      <w:r>
        <w:rPr>
          <w:rFonts w:asciiTheme="minorHAnsi" w:hAnsiTheme="minorHAnsi" w:hint="cs"/>
          <w:b/>
          <w:bCs/>
          <w:rtl/>
        </w:rPr>
        <w:t xml:space="preserve">مراجعة الصحة والسلامة في مكان العمل </w:t>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r>
      <w:r>
        <w:rPr>
          <w:rFonts w:asciiTheme="minorHAnsi" w:hAnsiTheme="minorHAnsi" w:hint="cs"/>
          <w:b/>
          <w:bCs/>
          <w:rtl/>
        </w:rPr>
        <w:tab/>
        <w:t xml:space="preserve">  نموذج وضع الدرجات الخاص بمسؤول التقييم</w:t>
      </w:r>
    </w:p>
    <w:p w14:paraId="1A89C94C" w14:textId="77777777" w:rsidR="00F12580" w:rsidRDefault="00F12580" w:rsidP="00F12580">
      <w:pPr>
        <w:widowControl w:val="0"/>
        <w:autoSpaceDE w:val="0"/>
        <w:autoSpaceDN w:val="0"/>
        <w:adjustRightInd w:val="0"/>
        <w:rPr>
          <w:rFonts w:asciiTheme="minorHAnsi" w:hAnsiTheme="minorHAnsi" w:cstheme="minorHAnsi"/>
          <w:b/>
          <w:bCs/>
          <w:sz w:val="22"/>
          <w:szCs w:val="22"/>
        </w:rPr>
      </w:pPr>
    </w:p>
    <w:p w14:paraId="32FC3ABB" w14:textId="77777777" w:rsidR="00F12580" w:rsidRPr="00EC3A41" w:rsidRDefault="00F12580" w:rsidP="00F12580">
      <w:pPr>
        <w:widowControl w:val="0"/>
        <w:autoSpaceDE w:val="0"/>
        <w:autoSpaceDN w:val="0"/>
        <w:adjustRightInd w:val="0"/>
        <w:rPr>
          <w:rFonts w:asciiTheme="minorHAnsi" w:hAnsiTheme="minorHAnsi" w:cstheme="minorHAnsi"/>
          <w:b/>
          <w:bCs/>
          <w:sz w:val="22"/>
          <w:szCs w:val="22"/>
        </w:rPr>
      </w:pPr>
    </w:p>
    <w:p w14:paraId="1165F4C6" w14:textId="77777777" w:rsidR="00F12580" w:rsidRPr="00EC3A41" w:rsidRDefault="00F12580" w:rsidP="00F12580">
      <w:pPr>
        <w:widowControl w:val="0"/>
        <w:tabs>
          <w:tab w:val="left" w:pos="3960"/>
          <w:tab w:val="left" w:pos="5040"/>
          <w:tab w:val="left" w:pos="9000"/>
        </w:tabs>
        <w:autoSpaceDE w:val="0"/>
        <w:autoSpaceDN w:val="0"/>
        <w:bidi/>
        <w:adjustRightInd w:val="0"/>
        <w:rPr>
          <w:rFonts w:asciiTheme="minorHAnsi" w:hAnsiTheme="minorHAnsi" w:cstheme="minorHAnsi"/>
          <w:sz w:val="22"/>
          <w:szCs w:val="22"/>
          <w:u w:val="single"/>
          <w:rtl/>
        </w:rPr>
      </w:pPr>
      <w:r>
        <w:rPr>
          <w:rFonts w:asciiTheme="minorHAnsi" w:hAnsiTheme="minorHAnsi" w:hint="cs"/>
          <w:sz w:val="22"/>
          <w:szCs w:val="22"/>
          <w:rtl/>
        </w:rPr>
        <w:t xml:space="preserve">  تاريخ التقي</w:t>
      </w:r>
      <w:r w:rsidRPr="001371B4">
        <w:rPr>
          <w:rFonts w:asciiTheme="minorHAnsi" w:hAnsiTheme="minorHAnsi" w:hint="cs"/>
          <w:sz w:val="22"/>
          <w:szCs w:val="22"/>
          <w:rtl/>
        </w:rPr>
        <w:t>يم</w:t>
      </w:r>
      <w:r>
        <w:rPr>
          <w:rFonts w:asciiTheme="minorHAnsi" w:hAnsiTheme="minorHAnsi" w:hint="cs"/>
          <w:sz w:val="22"/>
          <w:szCs w:val="22"/>
          <w:rtl/>
        </w:rPr>
        <w:t>:</w:t>
      </w:r>
      <w:r>
        <w:rPr>
          <w:rFonts w:asciiTheme="minorHAnsi" w:hAnsiTheme="minorHAnsi" w:hint="cs"/>
          <w:b/>
          <w:bCs/>
          <w:sz w:val="22"/>
          <w:szCs w:val="22"/>
          <w:u w:val="single"/>
          <w:rtl/>
        </w:rPr>
        <w:t xml:space="preserve">  06/05/2026</w:t>
      </w:r>
      <w:r>
        <w:rPr>
          <w:rFonts w:asciiTheme="minorHAnsi" w:hAnsiTheme="minorHAnsi" w:hint="cs"/>
          <w:sz w:val="22"/>
          <w:szCs w:val="22"/>
          <w:u w:val="single"/>
          <w:rtl/>
        </w:rPr>
        <w:tab/>
      </w:r>
      <w:r>
        <w:rPr>
          <w:rFonts w:asciiTheme="minorHAnsi" w:hAnsiTheme="minorHAnsi" w:hint="cs"/>
          <w:sz w:val="22"/>
          <w:szCs w:val="22"/>
          <w:rtl/>
        </w:rPr>
        <w:tab/>
      </w:r>
    </w:p>
    <w:p w14:paraId="0F6C056F" w14:textId="77777777" w:rsidR="00F12580" w:rsidRPr="00EC3A41" w:rsidRDefault="00F12580" w:rsidP="00F12580">
      <w:pPr>
        <w:jc w:val="both"/>
        <w:rPr>
          <w:rFonts w:asciiTheme="minorHAnsi" w:hAnsiTheme="minorHAnsi" w:cstheme="minorHAnsi"/>
          <w:b/>
          <w:sz w:val="22"/>
          <w:szCs w:val="22"/>
        </w:rPr>
      </w:pPr>
    </w:p>
    <w:tbl>
      <w:tblPr>
        <w:bidiVisual/>
        <w:tblW w:w="0" w:type="auto"/>
        <w:tblLayout w:type="fixed"/>
        <w:tblLook w:val="0000" w:firstRow="0" w:lastRow="0" w:firstColumn="0" w:lastColumn="0" w:noHBand="0" w:noVBand="0"/>
      </w:tblPr>
      <w:tblGrid>
        <w:gridCol w:w="1951"/>
        <w:gridCol w:w="1440"/>
        <w:gridCol w:w="2138"/>
        <w:gridCol w:w="4394"/>
      </w:tblGrid>
      <w:tr w:rsidR="00F12580" w:rsidRPr="00EC3A41" w14:paraId="52548AC2" w14:textId="77777777" w:rsidTr="00D53CA9">
        <w:trPr>
          <w:trHeight w:hRule="exact" w:val="580"/>
        </w:trPr>
        <w:tc>
          <w:tcPr>
            <w:tcW w:w="1951" w:type="dxa"/>
            <w:vAlign w:val="center"/>
          </w:tcPr>
          <w:p w14:paraId="3E191AF6" w14:textId="77777777" w:rsidR="00F12580" w:rsidRPr="00EC3A41" w:rsidRDefault="00F12580" w:rsidP="00D53CA9">
            <w:pPr>
              <w:bidi/>
              <w:rPr>
                <w:rFonts w:asciiTheme="minorHAnsi" w:hAnsiTheme="minorHAnsi" w:cstheme="minorHAnsi"/>
                <w:sz w:val="22"/>
                <w:szCs w:val="22"/>
                <w:rtl/>
              </w:rPr>
            </w:pPr>
            <w:r>
              <w:rPr>
                <w:rFonts w:asciiTheme="minorHAnsi" w:hAnsiTheme="minorHAnsi" w:hint="cs"/>
                <w:sz w:val="22"/>
                <w:szCs w:val="22"/>
                <w:rtl/>
              </w:rPr>
              <w:t>رقم شريك الت</w:t>
            </w:r>
            <w:r w:rsidRPr="00461874">
              <w:rPr>
                <w:rFonts w:asciiTheme="minorHAnsi" w:hAnsiTheme="minorHAnsi" w:hint="cs"/>
                <w:sz w:val="22"/>
                <w:szCs w:val="22"/>
                <w:rtl/>
              </w:rPr>
              <w:t>علم</w:t>
            </w:r>
          </w:p>
        </w:tc>
        <w:tc>
          <w:tcPr>
            <w:tcW w:w="1440" w:type="dxa"/>
            <w:tcBorders>
              <w:top w:val="single" w:sz="6" w:space="0" w:color="auto"/>
              <w:left w:val="single" w:sz="6" w:space="0" w:color="auto"/>
              <w:bottom w:val="single" w:sz="6" w:space="0" w:color="auto"/>
              <w:right w:val="single" w:sz="6" w:space="0" w:color="auto"/>
            </w:tcBorders>
            <w:vAlign w:val="center"/>
          </w:tcPr>
          <w:p w14:paraId="642C2C93" w14:textId="77777777" w:rsidR="00F12580" w:rsidRPr="00EC3A41" w:rsidRDefault="00F12580" w:rsidP="00D53CA9">
            <w:pPr>
              <w:bidi/>
              <w:jc w:val="both"/>
              <w:rPr>
                <w:rFonts w:asciiTheme="minorHAnsi" w:hAnsiTheme="minorHAnsi" w:cstheme="minorHAnsi"/>
                <w:sz w:val="22"/>
                <w:szCs w:val="22"/>
                <w:rtl/>
              </w:rPr>
            </w:pPr>
            <w:r>
              <w:rPr>
                <w:rFonts w:asciiTheme="minorHAnsi" w:hAnsiTheme="minorHAnsi" w:hint="cs"/>
                <w:sz w:val="22"/>
                <w:szCs w:val="22"/>
                <w:rtl/>
              </w:rPr>
              <w:t>000</w:t>
            </w:r>
          </w:p>
        </w:tc>
        <w:tc>
          <w:tcPr>
            <w:tcW w:w="2138" w:type="dxa"/>
            <w:tcBorders>
              <w:left w:val="nil"/>
            </w:tcBorders>
            <w:vAlign w:val="center"/>
          </w:tcPr>
          <w:p w14:paraId="0DB7021C" w14:textId="77777777" w:rsidR="00F12580" w:rsidRPr="00EC3A41" w:rsidRDefault="00F12580" w:rsidP="00D53CA9">
            <w:pPr>
              <w:bidi/>
              <w:rPr>
                <w:rFonts w:asciiTheme="minorHAnsi" w:hAnsiTheme="minorHAnsi" w:cstheme="minorHAnsi"/>
                <w:b/>
                <w:sz w:val="22"/>
                <w:szCs w:val="22"/>
                <w:rtl/>
              </w:rPr>
            </w:pPr>
            <w:r w:rsidRPr="00461874">
              <w:rPr>
                <w:rFonts w:asciiTheme="minorHAnsi" w:hAnsiTheme="minorHAnsi" w:hint="cs"/>
                <w:sz w:val="22"/>
                <w:szCs w:val="22"/>
                <w:rtl/>
              </w:rPr>
              <w:t>اسم شريك التعلم</w:t>
            </w:r>
          </w:p>
        </w:tc>
        <w:tc>
          <w:tcPr>
            <w:tcW w:w="4394" w:type="dxa"/>
            <w:tcBorders>
              <w:top w:val="single" w:sz="6" w:space="0" w:color="auto"/>
              <w:left w:val="single" w:sz="6" w:space="0" w:color="auto"/>
              <w:bottom w:val="single" w:sz="6" w:space="0" w:color="auto"/>
              <w:right w:val="single" w:sz="6" w:space="0" w:color="auto"/>
            </w:tcBorders>
            <w:vAlign w:val="center"/>
          </w:tcPr>
          <w:p w14:paraId="40D8A591" w14:textId="77777777" w:rsidR="00F12580" w:rsidRPr="00EC3A41" w:rsidRDefault="00F12580" w:rsidP="00D53CA9">
            <w:pPr>
              <w:bidi/>
              <w:jc w:val="both"/>
              <w:rPr>
                <w:rFonts w:asciiTheme="minorHAnsi" w:hAnsiTheme="minorHAnsi" w:cstheme="minorHAnsi"/>
                <w:sz w:val="22"/>
                <w:szCs w:val="22"/>
                <w:rtl/>
              </w:rPr>
            </w:pPr>
            <w:r>
              <w:rPr>
                <w:rFonts w:asciiTheme="minorHAnsi" w:hAnsiTheme="minorHAnsi"/>
                <w:sz w:val="22"/>
                <w:szCs w:val="22"/>
              </w:rPr>
              <w:t>NEBOSH</w:t>
            </w:r>
          </w:p>
        </w:tc>
      </w:tr>
    </w:tbl>
    <w:p w14:paraId="105C2193" w14:textId="77777777" w:rsidR="00F12580" w:rsidRPr="00EC3A41" w:rsidRDefault="00F12580" w:rsidP="00F12580">
      <w:pPr>
        <w:jc w:val="both"/>
        <w:rPr>
          <w:rFonts w:asciiTheme="minorHAnsi" w:hAnsiTheme="minorHAnsi" w:cstheme="minorHAnsi"/>
          <w:b/>
          <w:sz w:val="22"/>
          <w:szCs w:val="22"/>
        </w:rPr>
      </w:pPr>
    </w:p>
    <w:tbl>
      <w:tblPr>
        <w:bidiVisual/>
        <w:tblW w:w="0" w:type="auto"/>
        <w:tblLayout w:type="fixed"/>
        <w:tblLook w:val="0000" w:firstRow="0" w:lastRow="0" w:firstColumn="0" w:lastColumn="0" w:noHBand="0" w:noVBand="0"/>
      </w:tblPr>
      <w:tblGrid>
        <w:gridCol w:w="1951"/>
        <w:gridCol w:w="1440"/>
        <w:gridCol w:w="2138"/>
        <w:gridCol w:w="4394"/>
      </w:tblGrid>
      <w:tr w:rsidR="00F12580" w:rsidRPr="00EC3A41" w14:paraId="17CFDCF3" w14:textId="77777777" w:rsidTr="00D53CA9">
        <w:trPr>
          <w:trHeight w:hRule="exact" w:val="480"/>
        </w:trPr>
        <w:tc>
          <w:tcPr>
            <w:tcW w:w="1951" w:type="dxa"/>
            <w:vAlign w:val="center"/>
          </w:tcPr>
          <w:p w14:paraId="3980C9DD" w14:textId="77777777" w:rsidR="00F12580" w:rsidRPr="00461874" w:rsidRDefault="00F12580" w:rsidP="00D53CA9">
            <w:pPr>
              <w:bidi/>
              <w:jc w:val="both"/>
              <w:rPr>
                <w:rFonts w:asciiTheme="minorHAnsi" w:hAnsiTheme="minorHAnsi" w:cstheme="minorHAnsi"/>
                <w:sz w:val="22"/>
                <w:szCs w:val="22"/>
                <w:rtl/>
              </w:rPr>
            </w:pPr>
            <w:r w:rsidRPr="00461874">
              <w:rPr>
                <w:rFonts w:asciiTheme="minorHAnsi" w:hAnsiTheme="minorHAnsi" w:hint="cs"/>
                <w:sz w:val="22"/>
                <w:szCs w:val="22"/>
                <w:rtl/>
              </w:rPr>
              <w:t>رقم المتعلم</w:t>
            </w:r>
          </w:p>
        </w:tc>
        <w:tc>
          <w:tcPr>
            <w:tcW w:w="1440" w:type="dxa"/>
            <w:tcBorders>
              <w:top w:val="single" w:sz="6" w:space="0" w:color="auto"/>
              <w:left w:val="single" w:sz="6" w:space="0" w:color="auto"/>
              <w:bottom w:val="single" w:sz="6" w:space="0" w:color="auto"/>
              <w:right w:val="single" w:sz="6" w:space="0" w:color="auto"/>
            </w:tcBorders>
            <w:vAlign w:val="center"/>
          </w:tcPr>
          <w:p w14:paraId="1CCCE560" w14:textId="77777777" w:rsidR="00F12580" w:rsidRPr="00461874" w:rsidRDefault="00F12580" w:rsidP="00D53CA9">
            <w:pPr>
              <w:bidi/>
              <w:jc w:val="both"/>
              <w:rPr>
                <w:rFonts w:asciiTheme="minorHAnsi" w:hAnsiTheme="minorHAnsi" w:cstheme="minorHAnsi"/>
                <w:sz w:val="22"/>
                <w:szCs w:val="22"/>
                <w:rtl/>
              </w:rPr>
            </w:pPr>
            <w:r w:rsidRPr="00461874">
              <w:rPr>
                <w:rFonts w:asciiTheme="minorHAnsi" w:hAnsiTheme="minorHAnsi" w:hint="cs"/>
                <w:sz w:val="22"/>
                <w:szCs w:val="22"/>
                <w:rtl/>
              </w:rPr>
              <w:t>01234567</w:t>
            </w:r>
          </w:p>
        </w:tc>
        <w:tc>
          <w:tcPr>
            <w:tcW w:w="2138" w:type="dxa"/>
            <w:tcBorders>
              <w:left w:val="nil"/>
            </w:tcBorders>
            <w:vAlign w:val="center"/>
          </w:tcPr>
          <w:p w14:paraId="7B884F4A" w14:textId="77777777" w:rsidR="00F12580" w:rsidRPr="00461874" w:rsidRDefault="00F12580" w:rsidP="00D53CA9">
            <w:pPr>
              <w:bidi/>
              <w:jc w:val="both"/>
              <w:rPr>
                <w:rFonts w:asciiTheme="minorHAnsi" w:hAnsiTheme="minorHAnsi" w:cstheme="minorHAnsi"/>
                <w:b/>
                <w:sz w:val="22"/>
                <w:szCs w:val="22"/>
                <w:rtl/>
              </w:rPr>
            </w:pPr>
            <w:r w:rsidRPr="00461874">
              <w:rPr>
                <w:rFonts w:asciiTheme="minorHAnsi" w:hAnsiTheme="minorHAnsi" w:hint="cs"/>
                <w:sz w:val="22"/>
                <w:szCs w:val="22"/>
                <w:rtl/>
              </w:rPr>
              <w:t>اسم المتعلم</w:t>
            </w:r>
          </w:p>
        </w:tc>
        <w:tc>
          <w:tcPr>
            <w:tcW w:w="4394" w:type="dxa"/>
            <w:tcBorders>
              <w:top w:val="single" w:sz="6" w:space="0" w:color="auto"/>
              <w:left w:val="single" w:sz="6" w:space="0" w:color="auto"/>
              <w:bottom w:val="single" w:sz="6" w:space="0" w:color="auto"/>
              <w:right w:val="single" w:sz="6" w:space="0" w:color="auto"/>
            </w:tcBorders>
            <w:vAlign w:val="center"/>
          </w:tcPr>
          <w:p w14:paraId="3756CBA9" w14:textId="77777777" w:rsidR="00F12580" w:rsidRPr="00EC3A41" w:rsidRDefault="00F12580" w:rsidP="00D53CA9">
            <w:pPr>
              <w:bidi/>
              <w:jc w:val="both"/>
              <w:rPr>
                <w:rFonts w:asciiTheme="minorHAnsi" w:hAnsiTheme="minorHAnsi" w:cstheme="minorHAnsi"/>
                <w:sz w:val="22"/>
                <w:szCs w:val="22"/>
                <w:rtl/>
              </w:rPr>
            </w:pPr>
            <w:r w:rsidRPr="001371B4">
              <w:rPr>
                <w:rFonts w:asciiTheme="minorHAnsi" w:hAnsiTheme="minorHAnsi" w:hint="cs"/>
                <w:sz w:val="22"/>
                <w:szCs w:val="22"/>
                <w:rtl/>
              </w:rPr>
              <w:t>أ. متعلم</w:t>
            </w:r>
          </w:p>
        </w:tc>
      </w:tr>
    </w:tbl>
    <w:p w14:paraId="1C5C25DB" w14:textId="77777777" w:rsidR="00F12580" w:rsidRDefault="00F12580" w:rsidP="00F12580">
      <w:pPr>
        <w:jc w:val="both"/>
        <w:rPr>
          <w:rFonts w:asciiTheme="minorHAnsi" w:hAnsiTheme="minorHAnsi" w:cstheme="minorHAnsi"/>
          <w:b/>
          <w:sz w:val="20"/>
          <w:szCs w:val="20"/>
        </w:rPr>
      </w:pPr>
    </w:p>
    <w:p w14:paraId="1624F24A" w14:textId="77777777" w:rsidR="00F12580" w:rsidRPr="00035973" w:rsidRDefault="00F12580" w:rsidP="00F12580">
      <w:pPr>
        <w:jc w:val="both"/>
        <w:rPr>
          <w:rFonts w:asciiTheme="minorHAnsi" w:hAnsiTheme="minorHAnsi" w:cstheme="minorHAnsi"/>
          <w:b/>
          <w:sz w:val="20"/>
          <w:szCs w:val="20"/>
        </w:rPr>
      </w:pPr>
    </w:p>
    <w:tbl>
      <w:tblPr>
        <w:bidiVisual/>
        <w:tblW w:w="0" w:type="auto"/>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510"/>
        <w:gridCol w:w="4470"/>
        <w:gridCol w:w="1693"/>
        <w:gridCol w:w="1560"/>
        <w:gridCol w:w="1559"/>
      </w:tblGrid>
      <w:tr w:rsidR="00F12580" w:rsidRPr="00035973" w14:paraId="51F5D767" w14:textId="77777777" w:rsidTr="00D53CA9">
        <w:trPr>
          <w:trHeight w:hRule="exact" w:val="863"/>
        </w:trPr>
        <w:tc>
          <w:tcPr>
            <w:tcW w:w="510" w:type="dxa"/>
            <w:shd w:val="clear" w:color="auto" w:fill="F2F2F2" w:themeFill="background1" w:themeFillShade="F2"/>
            <w:vAlign w:val="center"/>
          </w:tcPr>
          <w:p w14:paraId="226FCF69" w14:textId="77777777" w:rsidR="00F12580" w:rsidRPr="008B4F0A" w:rsidRDefault="00F12580" w:rsidP="00D53CA9">
            <w:pPr>
              <w:jc w:val="both"/>
              <w:rPr>
                <w:rFonts w:asciiTheme="minorHAnsi" w:hAnsiTheme="minorHAnsi" w:cstheme="minorHAnsi"/>
                <w:sz w:val="22"/>
                <w:szCs w:val="22"/>
              </w:rPr>
            </w:pPr>
          </w:p>
        </w:tc>
        <w:tc>
          <w:tcPr>
            <w:tcW w:w="4470" w:type="dxa"/>
            <w:shd w:val="clear" w:color="auto" w:fill="F2F2F2" w:themeFill="background1" w:themeFillShade="F2"/>
            <w:vAlign w:val="center"/>
          </w:tcPr>
          <w:p w14:paraId="3674B068" w14:textId="77777777" w:rsidR="00F12580" w:rsidRPr="008B4F0A" w:rsidRDefault="00F12580" w:rsidP="00D53CA9">
            <w:pPr>
              <w:pStyle w:val="Heading7"/>
              <w:rPr>
                <w:rFonts w:asciiTheme="minorHAnsi" w:hAnsiTheme="minorHAnsi" w:cstheme="minorHAnsi"/>
                <w:sz w:val="22"/>
                <w:szCs w:val="22"/>
              </w:rPr>
            </w:pPr>
          </w:p>
        </w:tc>
        <w:tc>
          <w:tcPr>
            <w:tcW w:w="1693" w:type="dxa"/>
            <w:shd w:val="clear" w:color="auto" w:fill="F2F2F2" w:themeFill="background1" w:themeFillShade="F2"/>
            <w:vAlign w:val="center"/>
          </w:tcPr>
          <w:p w14:paraId="35A067A3" w14:textId="77777777" w:rsidR="00F12580" w:rsidRPr="008B4F0A" w:rsidRDefault="00F12580" w:rsidP="00D53CA9">
            <w:pPr>
              <w:bidi/>
              <w:jc w:val="center"/>
              <w:rPr>
                <w:rFonts w:asciiTheme="minorHAnsi" w:hAnsiTheme="minorHAnsi" w:cstheme="minorHAnsi"/>
                <w:sz w:val="22"/>
                <w:szCs w:val="22"/>
                <w:rtl/>
              </w:rPr>
            </w:pPr>
            <w:r>
              <w:rPr>
                <w:rFonts w:asciiTheme="minorHAnsi" w:hAnsiTheme="minorHAnsi" w:hint="cs"/>
                <w:b/>
                <w:bCs/>
                <w:sz w:val="22"/>
                <w:szCs w:val="22"/>
                <w:rtl/>
              </w:rPr>
              <w:t>الدرجات المتاحة</w:t>
            </w:r>
          </w:p>
        </w:tc>
        <w:tc>
          <w:tcPr>
            <w:tcW w:w="1560" w:type="dxa"/>
            <w:shd w:val="clear" w:color="auto" w:fill="F2F2F2" w:themeFill="background1" w:themeFillShade="F2"/>
            <w:vAlign w:val="center"/>
          </w:tcPr>
          <w:p w14:paraId="4CD79DF1" w14:textId="77777777" w:rsidR="00B24B2E" w:rsidRDefault="00F12580" w:rsidP="00D53CA9">
            <w:pPr>
              <w:bidi/>
              <w:jc w:val="center"/>
              <w:rPr>
                <w:rFonts w:asciiTheme="minorHAnsi" w:hAnsiTheme="minorHAnsi"/>
                <w:b/>
                <w:bCs/>
                <w:sz w:val="22"/>
                <w:szCs w:val="22"/>
              </w:rPr>
            </w:pPr>
            <w:r>
              <w:rPr>
                <w:rFonts w:asciiTheme="minorHAnsi" w:hAnsiTheme="minorHAnsi" w:hint="cs"/>
                <w:b/>
                <w:bCs/>
                <w:sz w:val="22"/>
                <w:szCs w:val="22"/>
                <w:rtl/>
              </w:rPr>
              <w:t>الدرجات</w:t>
            </w:r>
          </w:p>
          <w:p w14:paraId="65B4BA98" w14:textId="740DB4A2" w:rsidR="00F12580" w:rsidRPr="008B4F0A" w:rsidRDefault="00F12580" w:rsidP="00B24B2E">
            <w:pPr>
              <w:bidi/>
              <w:jc w:val="center"/>
              <w:rPr>
                <w:rFonts w:asciiTheme="minorHAnsi" w:hAnsiTheme="minorHAnsi" w:cstheme="minorHAnsi"/>
                <w:b/>
                <w:sz w:val="22"/>
                <w:szCs w:val="22"/>
                <w:rtl/>
              </w:rPr>
            </w:pPr>
            <w:r>
              <w:rPr>
                <w:rFonts w:asciiTheme="minorHAnsi" w:hAnsiTheme="minorHAnsi" w:hint="cs"/>
                <w:b/>
                <w:bCs/>
                <w:sz w:val="22"/>
                <w:szCs w:val="22"/>
                <w:rtl/>
              </w:rPr>
              <w:t xml:space="preserve"> الممنوحة</w:t>
            </w:r>
          </w:p>
        </w:tc>
        <w:tc>
          <w:tcPr>
            <w:tcW w:w="1559" w:type="dxa"/>
            <w:shd w:val="clear" w:color="auto" w:fill="F2F2F2" w:themeFill="background1" w:themeFillShade="F2"/>
            <w:vAlign w:val="center"/>
          </w:tcPr>
          <w:p w14:paraId="61674603" w14:textId="77777777" w:rsidR="00F12580" w:rsidRPr="008B4F0A" w:rsidRDefault="00F12580" w:rsidP="00D53CA9">
            <w:pPr>
              <w:bidi/>
              <w:jc w:val="center"/>
              <w:rPr>
                <w:rFonts w:asciiTheme="minorHAnsi" w:hAnsiTheme="minorHAnsi" w:cstheme="minorHAnsi"/>
                <w:b/>
                <w:sz w:val="22"/>
                <w:szCs w:val="22"/>
                <w:rtl/>
              </w:rPr>
            </w:pPr>
            <w:r>
              <w:rPr>
                <w:rFonts w:asciiTheme="minorHAnsi" w:hAnsiTheme="minorHAnsi" w:hint="cs"/>
                <w:b/>
                <w:bCs/>
                <w:sz w:val="22"/>
                <w:szCs w:val="22"/>
                <w:rtl/>
              </w:rPr>
              <w:t xml:space="preserve">الدرجات بعد المراجعة من </w:t>
            </w:r>
            <w:r>
              <w:rPr>
                <w:rFonts w:asciiTheme="minorHAnsi" w:hAnsiTheme="minorHAnsi"/>
                <w:b/>
                <w:bCs/>
                <w:sz w:val="22"/>
                <w:szCs w:val="22"/>
              </w:rPr>
              <w:t>NEBOSH</w:t>
            </w:r>
          </w:p>
        </w:tc>
      </w:tr>
      <w:tr w:rsidR="00F12580" w:rsidRPr="00035973" w14:paraId="4D26E42E" w14:textId="77777777" w:rsidTr="00D53CA9">
        <w:trPr>
          <w:trHeight w:hRule="exact" w:val="851"/>
        </w:trPr>
        <w:tc>
          <w:tcPr>
            <w:tcW w:w="510" w:type="dxa"/>
            <w:vAlign w:val="center"/>
          </w:tcPr>
          <w:p w14:paraId="5F555CFD" w14:textId="77777777" w:rsidR="00F12580" w:rsidRPr="008B4F0A" w:rsidRDefault="00F12580" w:rsidP="00D53CA9">
            <w:pPr>
              <w:bidi/>
              <w:jc w:val="both"/>
              <w:rPr>
                <w:rFonts w:asciiTheme="minorHAnsi" w:hAnsiTheme="minorHAnsi" w:cstheme="minorHAnsi"/>
                <w:b/>
                <w:sz w:val="22"/>
                <w:szCs w:val="22"/>
                <w:rtl/>
              </w:rPr>
            </w:pPr>
            <w:r>
              <w:rPr>
                <w:rFonts w:asciiTheme="minorHAnsi" w:hAnsiTheme="minorHAnsi" w:hint="cs"/>
                <w:b/>
                <w:bCs/>
                <w:sz w:val="22"/>
                <w:szCs w:val="22"/>
                <w:rtl/>
              </w:rPr>
              <w:t>1</w:t>
            </w:r>
          </w:p>
        </w:tc>
        <w:tc>
          <w:tcPr>
            <w:tcW w:w="4470" w:type="dxa"/>
            <w:vAlign w:val="center"/>
          </w:tcPr>
          <w:p w14:paraId="68DD3631" w14:textId="77777777" w:rsidR="00F12580" w:rsidRPr="008B4F0A" w:rsidRDefault="00F12580" w:rsidP="00D53CA9">
            <w:pPr>
              <w:bidi/>
              <w:rPr>
                <w:rFonts w:asciiTheme="minorHAnsi" w:hAnsiTheme="minorHAnsi" w:cstheme="minorHAnsi"/>
                <w:b/>
                <w:sz w:val="22"/>
                <w:szCs w:val="22"/>
                <w:rtl/>
              </w:rPr>
            </w:pPr>
            <w:r>
              <w:rPr>
                <w:rFonts w:asciiTheme="minorHAnsi" w:hAnsiTheme="minorHAnsi" w:hint="cs"/>
                <w:b/>
                <w:bCs/>
                <w:sz w:val="22"/>
                <w:szCs w:val="22"/>
                <w:rtl/>
              </w:rPr>
              <w:t>المعلومات</w:t>
            </w:r>
          </w:p>
        </w:tc>
        <w:tc>
          <w:tcPr>
            <w:tcW w:w="1693" w:type="dxa"/>
            <w:vAlign w:val="center"/>
          </w:tcPr>
          <w:p w14:paraId="0974DF4E" w14:textId="77777777" w:rsidR="00F12580" w:rsidRPr="008B4F0A" w:rsidRDefault="00F12580" w:rsidP="00D53CA9">
            <w:pPr>
              <w:jc w:val="center"/>
              <w:rPr>
                <w:rFonts w:asciiTheme="minorHAnsi" w:hAnsiTheme="minorHAnsi" w:cstheme="minorHAnsi"/>
                <w:sz w:val="22"/>
                <w:szCs w:val="22"/>
              </w:rPr>
            </w:pPr>
          </w:p>
        </w:tc>
        <w:tc>
          <w:tcPr>
            <w:tcW w:w="1560" w:type="dxa"/>
            <w:vAlign w:val="center"/>
          </w:tcPr>
          <w:p w14:paraId="63A75D38" w14:textId="77777777" w:rsidR="00F12580" w:rsidRPr="008B4F0A" w:rsidRDefault="00F12580" w:rsidP="00D53CA9">
            <w:pPr>
              <w:ind w:left="-113" w:right="-74"/>
              <w:jc w:val="center"/>
              <w:rPr>
                <w:rFonts w:asciiTheme="minorHAnsi" w:hAnsiTheme="minorHAnsi" w:cstheme="minorHAnsi"/>
                <w:sz w:val="22"/>
                <w:szCs w:val="22"/>
              </w:rPr>
            </w:pPr>
          </w:p>
        </w:tc>
        <w:tc>
          <w:tcPr>
            <w:tcW w:w="1559" w:type="dxa"/>
            <w:vAlign w:val="center"/>
          </w:tcPr>
          <w:p w14:paraId="26B01BCA"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18EF071E" w14:textId="77777777" w:rsidTr="00D53CA9">
        <w:trPr>
          <w:trHeight w:hRule="exact" w:val="851"/>
        </w:trPr>
        <w:tc>
          <w:tcPr>
            <w:tcW w:w="510" w:type="dxa"/>
            <w:vAlign w:val="center"/>
          </w:tcPr>
          <w:p w14:paraId="680CA3B5" w14:textId="77777777" w:rsidR="00F12580" w:rsidRPr="008B4F0A" w:rsidRDefault="00F12580" w:rsidP="00D53CA9">
            <w:pPr>
              <w:jc w:val="both"/>
              <w:rPr>
                <w:rFonts w:asciiTheme="minorHAnsi" w:hAnsiTheme="minorHAnsi" w:cstheme="minorHAnsi"/>
                <w:sz w:val="22"/>
                <w:szCs w:val="22"/>
              </w:rPr>
            </w:pPr>
          </w:p>
        </w:tc>
        <w:tc>
          <w:tcPr>
            <w:tcW w:w="4470" w:type="dxa"/>
            <w:vAlign w:val="center"/>
          </w:tcPr>
          <w:p w14:paraId="47F13F47" w14:textId="77777777" w:rsidR="00F12580" w:rsidRPr="008B4F0A" w:rsidRDefault="00F12580" w:rsidP="00D53CA9">
            <w:pPr>
              <w:bidi/>
              <w:rPr>
                <w:rFonts w:asciiTheme="minorHAnsi" w:hAnsiTheme="minorHAnsi" w:cstheme="minorHAnsi"/>
                <w:sz w:val="22"/>
                <w:szCs w:val="22"/>
                <w:rtl/>
              </w:rPr>
            </w:pPr>
            <w:r>
              <w:rPr>
                <w:rFonts w:asciiTheme="minorHAnsi" w:hAnsiTheme="minorHAnsi" w:hint="cs"/>
                <w:sz w:val="22"/>
                <w:szCs w:val="22"/>
                <w:rtl/>
              </w:rPr>
              <w:t>تفاصيل المؤسسة وأنشطة العمل المقدمة</w:t>
            </w:r>
          </w:p>
        </w:tc>
        <w:tc>
          <w:tcPr>
            <w:tcW w:w="1693" w:type="dxa"/>
            <w:vAlign w:val="center"/>
          </w:tcPr>
          <w:p w14:paraId="0D156F8C"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w:t>
            </w:r>
            <w:r>
              <w:rPr>
                <w:rFonts w:hint="cs"/>
                <w:rtl/>
              </w:rPr>
              <w:t xml:space="preserve"> </w:t>
            </w:r>
          </w:p>
        </w:tc>
        <w:tc>
          <w:tcPr>
            <w:tcW w:w="1560" w:type="dxa"/>
            <w:vAlign w:val="center"/>
          </w:tcPr>
          <w:p w14:paraId="0A64FECB"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w:t>
            </w:r>
          </w:p>
        </w:tc>
        <w:tc>
          <w:tcPr>
            <w:tcW w:w="1559" w:type="dxa"/>
            <w:vAlign w:val="center"/>
          </w:tcPr>
          <w:p w14:paraId="5F8F564F"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5540A662" w14:textId="77777777" w:rsidTr="00D53CA9">
        <w:trPr>
          <w:trHeight w:hRule="exact" w:val="851"/>
        </w:trPr>
        <w:tc>
          <w:tcPr>
            <w:tcW w:w="510" w:type="dxa"/>
            <w:vAlign w:val="center"/>
          </w:tcPr>
          <w:p w14:paraId="24F0CB63" w14:textId="77777777" w:rsidR="00F12580" w:rsidRPr="008B4F0A" w:rsidRDefault="00F12580" w:rsidP="00D53CA9">
            <w:pPr>
              <w:jc w:val="both"/>
              <w:rPr>
                <w:rFonts w:asciiTheme="minorHAnsi" w:hAnsiTheme="minorHAnsi" w:cstheme="minorHAnsi"/>
                <w:b/>
                <w:bCs/>
                <w:sz w:val="22"/>
                <w:szCs w:val="22"/>
              </w:rPr>
            </w:pPr>
          </w:p>
        </w:tc>
        <w:tc>
          <w:tcPr>
            <w:tcW w:w="4470" w:type="dxa"/>
            <w:vAlign w:val="center"/>
          </w:tcPr>
          <w:p w14:paraId="44B7655D" w14:textId="77777777" w:rsidR="00F12580" w:rsidRPr="00FD4275" w:rsidRDefault="00F12580" w:rsidP="00D53CA9">
            <w:pPr>
              <w:bidi/>
              <w:rPr>
                <w:rFonts w:asciiTheme="minorHAnsi" w:hAnsiTheme="minorHAnsi" w:cstheme="minorHAnsi"/>
                <w:sz w:val="22"/>
                <w:szCs w:val="22"/>
                <w:rtl/>
              </w:rPr>
            </w:pPr>
            <w:r>
              <w:rPr>
                <w:rFonts w:asciiTheme="minorHAnsi" w:hAnsiTheme="minorHAnsi" w:hint="cs"/>
                <w:sz w:val="22"/>
                <w:szCs w:val="22"/>
                <w:rtl/>
              </w:rPr>
              <w:t>عدد العمال الموظفين والأدوار المعتادة بالتفصيل</w:t>
            </w:r>
          </w:p>
        </w:tc>
        <w:tc>
          <w:tcPr>
            <w:tcW w:w="1693" w:type="dxa"/>
            <w:vAlign w:val="center"/>
          </w:tcPr>
          <w:p w14:paraId="4AB876CD"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w:t>
            </w:r>
          </w:p>
        </w:tc>
        <w:tc>
          <w:tcPr>
            <w:tcW w:w="1560" w:type="dxa"/>
            <w:vAlign w:val="center"/>
          </w:tcPr>
          <w:p w14:paraId="21B28465" w14:textId="77777777" w:rsidR="00F12580" w:rsidRPr="008B4F0A" w:rsidRDefault="00F12580" w:rsidP="00D53CA9">
            <w:pPr>
              <w:bidi/>
              <w:ind w:left="-113" w:right="-74"/>
              <w:jc w:val="center"/>
              <w:rPr>
                <w:rFonts w:asciiTheme="minorHAnsi" w:hAnsiTheme="minorHAnsi" w:cstheme="minorHAnsi"/>
                <w:b/>
                <w:sz w:val="22"/>
                <w:szCs w:val="22"/>
                <w:rtl/>
              </w:rPr>
            </w:pPr>
            <w:r>
              <w:rPr>
                <w:rFonts w:asciiTheme="minorHAnsi" w:hAnsiTheme="minorHAnsi" w:hint="cs"/>
                <w:color w:val="0070C0"/>
                <w:sz w:val="22"/>
                <w:szCs w:val="22"/>
                <w:rtl/>
              </w:rPr>
              <w:t>1</w:t>
            </w:r>
          </w:p>
        </w:tc>
        <w:tc>
          <w:tcPr>
            <w:tcW w:w="1559" w:type="dxa"/>
            <w:vAlign w:val="center"/>
          </w:tcPr>
          <w:p w14:paraId="588DDC13"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6B17788D" w14:textId="77777777" w:rsidTr="00D53CA9">
        <w:trPr>
          <w:trHeight w:hRule="exact" w:val="851"/>
        </w:trPr>
        <w:tc>
          <w:tcPr>
            <w:tcW w:w="510" w:type="dxa"/>
            <w:vAlign w:val="center"/>
          </w:tcPr>
          <w:p w14:paraId="2C3BE381" w14:textId="77777777" w:rsidR="00F12580" w:rsidRPr="008B4F0A" w:rsidRDefault="00F12580" w:rsidP="00D53CA9">
            <w:pPr>
              <w:bidi/>
              <w:jc w:val="both"/>
              <w:rPr>
                <w:rFonts w:asciiTheme="minorHAnsi" w:hAnsiTheme="minorHAnsi" w:cstheme="minorHAnsi"/>
                <w:b/>
                <w:bCs/>
                <w:sz w:val="22"/>
                <w:szCs w:val="22"/>
                <w:rtl/>
              </w:rPr>
            </w:pPr>
            <w:r>
              <w:rPr>
                <w:rFonts w:asciiTheme="minorHAnsi" w:hAnsiTheme="minorHAnsi" w:hint="cs"/>
                <w:b/>
                <w:bCs/>
                <w:sz w:val="22"/>
                <w:szCs w:val="22"/>
                <w:rtl/>
              </w:rPr>
              <w:t>2</w:t>
            </w:r>
          </w:p>
        </w:tc>
        <w:tc>
          <w:tcPr>
            <w:tcW w:w="4470" w:type="dxa"/>
            <w:vAlign w:val="center"/>
          </w:tcPr>
          <w:p w14:paraId="1093A6E8" w14:textId="77777777" w:rsidR="00F12580" w:rsidRPr="008B4F0A" w:rsidRDefault="00F12580" w:rsidP="00D53CA9">
            <w:pPr>
              <w:bidi/>
              <w:rPr>
                <w:rFonts w:asciiTheme="minorHAnsi" w:hAnsiTheme="minorHAnsi" w:cstheme="minorHAnsi"/>
                <w:b/>
                <w:bCs/>
                <w:sz w:val="22"/>
                <w:szCs w:val="22"/>
                <w:rtl/>
              </w:rPr>
            </w:pPr>
            <w:r>
              <w:rPr>
                <w:rFonts w:asciiTheme="minorHAnsi" w:hAnsiTheme="minorHAnsi" w:hint="cs"/>
                <w:b/>
                <w:bCs/>
                <w:sz w:val="22"/>
                <w:szCs w:val="22"/>
                <w:rtl/>
              </w:rPr>
              <w:t>الإدارة والعمليات</w:t>
            </w:r>
          </w:p>
        </w:tc>
        <w:tc>
          <w:tcPr>
            <w:tcW w:w="1693" w:type="dxa"/>
            <w:vAlign w:val="center"/>
          </w:tcPr>
          <w:p w14:paraId="0B76B9FF" w14:textId="77777777" w:rsidR="00F12580" w:rsidRPr="008B4F0A" w:rsidRDefault="00F12580" w:rsidP="00D53CA9">
            <w:pPr>
              <w:jc w:val="center"/>
              <w:rPr>
                <w:rFonts w:asciiTheme="minorHAnsi" w:hAnsiTheme="minorHAnsi" w:cstheme="minorHAnsi"/>
                <w:bCs/>
                <w:sz w:val="22"/>
                <w:szCs w:val="22"/>
              </w:rPr>
            </w:pPr>
          </w:p>
        </w:tc>
        <w:tc>
          <w:tcPr>
            <w:tcW w:w="1560" w:type="dxa"/>
            <w:vAlign w:val="center"/>
          </w:tcPr>
          <w:p w14:paraId="64CA2973" w14:textId="77777777" w:rsidR="00F12580" w:rsidRPr="008B4F0A" w:rsidRDefault="00F12580" w:rsidP="00D53CA9">
            <w:pPr>
              <w:ind w:left="-113" w:right="-74"/>
              <w:jc w:val="center"/>
              <w:rPr>
                <w:rFonts w:asciiTheme="minorHAnsi" w:hAnsiTheme="minorHAnsi" w:cstheme="minorHAnsi"/>
                <w:b/>
                <w:sz w:val="22"/>
                <w:szCs w:val="22"/>
              </w:rPr>
            </w:pPr>
          </w:p>
        </w:tc>
        <w:tc>
          <w:tcPr>
            <w:tcW w:w="1559" w:type="dxa"/>
            <w:vAlign w:val="center"/>
          </w:tcPr>
          <w:p w14:paraId="3AA51B5C"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50661698" w14:textId="77777777" w:rsidTr="00D53CA9">
        <w:trPr>
          <w:trHeight w:hRule="exact" w:val="851"/>
        </w:trPr>
        <w:tc>
          <w:tcPr>
            <w:tcW w:w="510" w:type="dxa"/>
            <w:vAlign w:val="center"/>
          </w:tcPr>
          <w:p w14:paraId="7E78BB25" w14:textId="77777777" w:rsidR="00F12580" w:rsidRPr="008B4F0A" w:rsidRDefault="00F12580" w:rsidP="00D53CA9">
            <w:pPr>
              <w:jc w:val="both"/>
              <w:rPr>
                <w:rFonts w:asciiTheme="minorHAnsi" w:hAnsiTheme="minorHAnsi" w:cstheme="minorHAnsi"/>
                <w:b/>
                <w:sz w:val="22"/>
                <w:szCs w:val="22"/>
              </w:rPr>
            </w:pPr>
          </w:p>
        </w:tc>
        <w:tc>
          <w:tcPr>
            <w:tcW w:w="4470" w:type="dxa"/>
            <w:vAlign w:val="center"/>
          </w:tcPr>
          <w:p w14:paraId="78B07971" w14:textId="77777777" w:rsidR="00F12580" w:rsidRPr="008B4F0A" w:rsidRDefault="00F12580" w:rsidP="00D53CA9">
            <w:pPr>
              <w:bidi/>
              <w:rPr>
                <w:rFonts w:asciiTheme="minorHAnsi" w:hAnsiTheme="minorHAnsi" w:cstheme="minorHAnsi"/>
                <w:b/>
                <w:sz w:val="22"/>
                <w:szCs w:val="22"/>
                <w:rtl/>
              </w:rPr>
            </w:pPr>
            <w:r>
              <w:rPr>
                <w:rFonts w:asciiTheme="minorHAnsi" w:hAnsiTheme="minorHAnsi" w:hint="cs"/>
                <w:sz w:val="22"/>
                <w:szCs w:val="22"/>
                <w:rtl/>
              </w:rPr>
              <w:t>تضمين الممارسات الحالية</w:t>
            </w:r>
            <w:r>
              <w:rPr>
                <w:rFonts w:hint="cs"/>
                <w:rtl/>
              </w:rPr>
              <w:t xml:space="preserve"> </w:t>
            </w:r>
          </w:p>
        </w:tc>
        <w:tc>
          <w:tcPr>
            <w:tcW w:w="1693" w:type="dxa"/>
            <w:vAlign w:val="center"/>
          </w:tcPr>
          <w:p w14:paraId="252FDFC2"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 لكل نقطة بحد أقصى 12</w:t>
            </w:r>
          </w:p>
        </w:tc>
        <w:tc>
          <w:tcPr>
            <w:tcW w:w="1560" w:type="dxa"/>
            <w:vAlign w:val="center"/>
          </w:tcPr>
          <w:p w14:paraId="38A7EB1F"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12</w:t>
            </w:r>
          </w:p>
        </w:tc>
        <w:tc>
          <w:tcPr>
            <w:tcW w:w="1559" w:type="dxa"/>
            <w:vAlign w:val="center"/>
          </w:tcPr>
          <w:p w14:paraId="1CF3CF58"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72B7A9E3" w14:textId="77777777" w:rsidTr="00D53CA9">
        <w:trPr>
          <w:trHeight w:hRule="exact" w:val="851"/>
        </w:trPr>
        <w:tc>
          <w:tcPr>
            <w:tcW w:w="510" w:type="dxa"/>
            <w:vAlign w:val="center"/>
          </w:tcPr>
          <w:p w14:paraId="777DA4D3" w14:textId="77777777" w:rsidR="00F12580" w:rsidRPr="008B4F0A" w:rsidRDefault="00F12580" w:rsidP="00D53CA9">
            <w:pPr>
              <w:jc w:val="both"/>
              <w:rPr>
                <w:rFonts w:asciiTheme="minorHAnsi" w:hAnsiTheme="minorHAnsi" w:cstheme="minorHAnsi"/>
                <w:b/>
                <w:sz w:val="22"/>
                <w:szCs w:val="22"/>
              </w:rPr>
            </w:pPr>
          </w:p>
        </w:tc>
        <w:tc>
          <w:tcPr>
            <w:tcW w:w="4470" w:type="dxa"/>
            <w:vAlign w:val="center"/>
          </w:tcPr>
          <w:p w14:paraId="2A292A2A" w14:textId="77777777" w:rsidR="00F12580" w:rsidRPr="008B4F0A" w:rsidRDefault="00F12580" w:rsidP="00D53CA9">
            <w:pPr>
              <w:bidi/>
              <w:rPr>
                <w:rFonts w:asciiTheme="minorHAnsi" w:hAnsiTheme="minorHAnsi" w:cstheme="minorHAnsi"/>
                <w:b/>
                <w:sz w:val="22"/>
                <w:szCs w:val="22"/>
                <w:rtl/>
              </w:rPr>
            </w:pPr>
            <w:r>
              <w:rPr>
                <w:rFonts w:asciiTheme="minorHAnsi" w:hAnsiTheme="minorHAnsi" w:hint="cs"/>
                <w:sz w:val="22"/>
                <w:szCs w:val="22"/>
                <w:rtl/>
              </w:rPr>
              <w:t>فرصة مناسبة للتحسين مقارنة بالممارسات الحالية</w:t>
            </w:r>
          </w:p>
        </w:tc>
        <w:tc>
          <w:tcPr>
            <w:tcW w:w="1693" w:type="dxa"/>
            <w:vAlign w:val="center"/>
          </w:tcPr>
          <w:p w14:paraId="08435C50"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 لكل نقطة بحد أقصى 12</w:t>
            </w:r>
          </w:p>
        </w:tc>
        <w:tc>
          <w:tcPr>
            <w:tcW w:w="1560" w:type="dxa"/>
            <w:vAlign w:val="center"/>
          </w:tcPr>
          <w:p w14:paraId="1B390E61"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10</w:t>
            </w:r>
          </w:p>
        </w:tc>
        <w:tc>
          <w:tcPr>
            <w:tcW w:w="1559" w:type="dxa"/>
            <w:vAlign w:val="center"/>
          </w:tcPr>
          <w:p w14:paraId="76E9643F"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691236A9" w14:textId="77777777" w:rsidTr="00D53CA9">
        <w:trPr>
          <w:trHeight w:hRule="exact" w:val="851"/>
        </w:trPr>
        <w:tc>
          <w:tcPr>
            <w:tcW w:w="510" w:type="dxa"/>
            <w:vAlign w:val="center"/>
          </w:tcPr>
          <w:p w14:paraId="0AFD63FA" w14:textId="77777777" w:rsidR="00F12580" w:rsidRPr="008B4F0A" w:rsidRDefault="00F12580" w:rsidP="00D53CA9">
            <w:pPr>
              <w:bidi/>
              <w:jc w:val="both"/>
              <w:rPr>
                <w:rFonts w:asciiTheme="minorHAnsi" w:hAnsiTheme="minorHAnsi" w:cstheme="minorHAnsi"/>
                <w:b/>
                <w:bCs/>
                <w:sz w:val="22"/>
                <w:szCs w:val="22"/>
                <w:rtl/>
              </w:rPr>
            </w:pPr>
            <w:r>
              <w:rPr>
                <w:rFonts w:asciiTheme="minorHAnsi" w:hAnsiTheme="minorHAnsi" w:hint="cs"/>
                <w:b/>
                <w:bCs/>
                <w:sz w:val="22"/>
                <w:szCs w:val="22"/>
                <w:rtl/>
              </w:rPr>
              <w:t>3</w:t>
            </w:r>
          </w:p>
        </w:tc>
        <w:tc>
          <w:tcPr>
            <w:tcW w:w="4470" w:type="dxa"/>
            <w:vAlign w:val="center"/>
          </w:tcPr>
          <w:p w14:paraId="35F120B3" w14:textId="77777777" w:rsidR="00F12580" w:rsidRPr="008B4F0A" w:rsidRDefault="00F12580" w:rsidP="00D53CA9">
            <w:pPr>
              <w:bidi/>
              <w:rPr>
                <w:rFonts w:asciiTheme="minorHAnsi" w:hAnsiTheme="minorHAnsi" w:cstheme="minorHAnsi"/>
                <w:b/>
                <w:bCs/>
                <w:spacing w:val="-2"/>
                <w:sz w:val="22"/>
                <w:szCs w:val="22"/>
                <w:rtl/>
              </w:rPr>
            </w:pPr>
            <w:r>
              <w:rPr>
                <w:rFonts w:asciiTheme="minorHAnsi" w:hAnsiTheme="minorHAnsi" w:hint="cs"/>
                <w:b/>
                <w:bCs/>
                <w:sz w:val="22"/>
                <w:szCs w:val="22"/>
                <w:rtl/>
              </w:rPr>
              <w:t>التفتيش أو الفحص لمعاينة أمور الصحة والسلامة</w:t>
            </w:r>
          </w:p>
        </w:tc>
        <w:tc>
          <w:tcPr>
            <w:tcW w:w="1693" w:type="dxa"/>
            <w:vAlign w:val="center"/>
          </w:tcPr>
          <w:p w14:paraId="7E803350" w14:textId="77777777" w:rsidR="00F12580" w:rsidRPr="008B4F0A" w:rsidRDefault="00F12580" w:rsidP="00D53CA9">
            <w:pPr>
              <w:jc w:val="center"/>
              <w:rPr>
                <w:rFonts w:asciiTheme="minorHAnsi" w:hAnsiTheme="minorHAnsi" w:cstheme="minorHAnsi"/>
                <w:bCs/>
                <w:sz w:val="22"/>
                <w:szCs w:val="22"/>
              </w:rPr>
            </w:pPr>
          </w:p>
        </w:tc>
        <w:tc>
          <w:tcPr>
            <w:tcW w:w="1560" w:type="dxa"/>
            <w:vAlign w:val="center"/>
          </w:tcPr>
          <w:p w14:paraId="173D7E6C" w14:textId="77777777" w:rsidR="00F12580" w:rsidRPr="008B4F0A" w:rsidRDefault="00F12580" w:rsidP="00D53CA9">
            <w:pPr>
              <w:ind w:left="-113" w:right="-74"/>
              <w:jc w:val="center"/>
              <w:rPr>
                <w:rFonts w:asciiTheme="minorHAnsi" w:hAnsiTheme="minorHAnsi" w:cstheme="minorHAnsi"/>
                <w:sz w:val="22"/>
                <w:szCs w:val="22"/>
              </w:rPr>
            </w:pPr>
          </w:p>
        </w:tc>
        <w:tc>
          <w:tcPr>
            <w:tcW w:w="1559" w:type="dxa"/>
            <w:vAlign w:val="center"/>
          </w:tcPr>
          <w:p w14:paraId="2D27C08A"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41163465" w14:textId="77777777" w:rsidTr="00D53CA9">
        <w:trPr>
          <w:trHeight w:hRule="exact" w:val="2268"/>
        </w:trPr>
        <w:tc>
          <w:tcPr>
            <w:tcW w:w="510" w:type="dxa"/>
            <w:vAlign w:val="center"/>
          </w:tcPr>
          <w:p w14:paraId="7AC7EB00" w14:textId="77777777" w:rsidR="00F12580" w:rsidRPr="008B4F0A" w:rsidRDefault="00F12580" w:rsidP="00D53CA9">
            <w:pPr>
              <w:jc w:val="both"/>
              <w:rPr>
                <w:rFonts w:asciiTheme="minorHAnsi" w:hAnsiTheme="minorHAnsi" w:cstheme="minorHAnsi"/>
                <w:sz w:val="22"/>
                <w:szCs w:val="22"/>
              </w:rPr>
            </w:pPr>
          </w:p>
        </w:tc>
        <w:tc>
          <w:tcPr>
            <w:tcW w:w="4470" w:type="dxa"/>
            <w:vAlign w:val="center"/>
          </w:tcPr>
          <w:p w14:paraId="628F57A2" w14:textId="77777777" w:rsidR="00F12580" w:rsidRDefault="00F12580" w:rsidP="00D53CA9">
            <w:pPr>
              <w:bidi/>
              <w:rPr>
                <w:rFonts w:asciiTheme="minorHAnsi" w:hAnsiTheme="minorHAnsi" w:cstheme="minorHAnsi"/>
                <w:sz w:val="22"/>
                <w:szCs w:val="22"/>
                <w:rtl/>
              </w:rPr>
            </w:pPr>
            <w:r>
              <w:rPr>
                <w:rFonts w:asciiTheme="minorHAnsi" w:hAnsiTheme="minorHAnsi" w:hint="cs"/>
                <w:sz w:val="22"/>
                <w:szCs w:val="22"/>
                <w:rtl/>
              </w:rPr>
              <w:t>تحديد خطر من إحدى الفئات المدرجة</w:t>
            </w:r>
          </w:p>
          <w:p w14:paraId="3021CCC7" w14:textId="77777777" w:rsidR="00F12580" w:rsidRDefault="00F12580" w:rsidP="00D53CA9">
            <w:pPr>
              <w:rPr>
                <w:rFonts w:asciiTheme="minorHAnsi" w:hAnsiTheme="minorHAnsi" w:cstheme="minorHAnsi"/>
                <w:b/>
                <w:bCs/>
                <w:sz w:val="22"/>
                <w:szCs w:val="22"/>
              </w:rPr>
            </w:pPr>
          </w:p>
          <w:p w14:paraId="3CA7E6EB" w14:textId="24F5EF31" w:rsidR="00F12580" w:rsidRPr="00FD4275" w:rsidRDefault="00F12580" w:rsidP="00132348">
            <w:pPr>
              <w:bidi/>
              <w:rPr>
                <w:rFonts w:asciiTheme="minorHAnsi" w:hAnsiTheme="minorHAnsi" w:cstheme="minorHAnsi"/>
                <w:b/>
                <w:bCs/>
                <w:sz w:val="22"/>
                <w:szCs w:val="22"/>
                <w:rtl/>
              </w:rPr>
            </w:pPr>
            <w:r>
              <w:rPr>
                <w:rFonts w:asciiTheme="minorHAnsi" w:hAnsiTheme="minorHAnsi" w:hint="cs"/>
                <w:b/>
                <w:bCs/>
                <w:sz w:val="22"/>
                <w:szCs w:val="22"/>
                <w:rtl/>
              </w:rPr>
              <w:t>ملاحظة: يجب أن تُؤخذ الأخطار من</w:t>
            </w:r>
            <w:r w:rsidR="00132348">
              <w:rPr>
                <w:rFonts w:asciiTheme="minorHAnsi" w:hAnsiTheme="minorHAnsi" w:cstheme="minorHAnsi"/>
                <w:b/>
                <w:bCs/>
                <w:sz w:val="22"/>
                <w:szCs w:val="22"/>
                <w:lang w:val="en-US"/>
              </w:rPr>
              <w:t xml:space="preserve"> </w:t>
            </w:r>
            <w:r>
              <w:rPr>
                <w:rFonts w:asciiTheme="minorHAnsi" w:hAnsiTheme="minorHAnsi" w:hint="cs"/>
                <w:b/>
                <w:bCs/>
                <w:sz w:val="22"/>
                <w:szCs w:val="22"/>
                <w:rtl/>
              </w:rPr>
              <w:t>خمس فئات أخطار مختلفة على الأقل. وإلا، يجب أن تقتصر الدرجات على عدد فئات الأخطار المشمولة فقط.</w:t>
            </w:r>
          </w:p>
          <w:p w14:paraId="10529C4B" w14:textId="77777777" w:rsidR="00F12580" w:rsidRPr="008B4F0A" w:rsidRDefault="00F12580" w:rsidP="00D53CA9">
            <w:pPr>
              <w:rPr>
                <w:rFonts w:asciiTheme="minorHAnsi" w:hAnsiTheme="minorHAnsi" w:cstheme="minorHAnsi"/>
                <w:spacing w:val="-2"/>
                <w:sz w:val="22"/>
                <w:szCs w:val="22"/>
              </w:rPr>
            </w:pPr>
          </w:p>
        </w:tc>
        <w:tc>
          <w:tcPr>
            <w:tcW w:w="1693" w:type="dxa"/>
            <w:vAlign w:val="center"/>
          </w:tcPr>
          <w:p w14:paraId="4C429155"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 لكل نقطة بحد أقصى 10</w:t>
            </w:r>
          </w:p>
        </w:tc>
        <w:tc>
          <w:tcPr>
            <w:tcW w:w="1560" w:type="dxa"/>
            <w:vAlign w:val="center"/>
          </w:tcPr>
          <w:p w14:paraId="30CE4A8A"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10</w:t>
            </w:r>
          </w:p>
        </w:tc>
        <w:tc>
          <w:tcPr>
            <w:tcW w:w="1559" w:type="dxa"/>
            <w:vAlign w:val="center"/>
          </w:tcPr>
          <w:p w14:paraId="750E4FBE"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24E45640" w14:textId="77777777" w:rsidTr="00D53CA9">
        <w:trPr>
          <w:trHeight w:hRule="exact" w:val="851"/>
        </w:trPr>
        <w:tc>
          <w:tcPr>
            <w:tcW w:w="510" w:type="dxa"/>
            <w:vAlign w:val="center"/>
          </w:tcPr>
          <w:p w14:paraId="0BE4D0A6" w14:textId="77777777" w:rsidR="00F12580" w:rsidRPr="008B4F0A" w:rsidRDefault="00F12580" w:rsidP="00D53CA9">
            <w:pPr>
              <w:jc w:val="both"/>
              <w:rPr>
                <w:rFonts w:asciiTheme="minorHAnsi" w:hAnsiTheme="minorHAnsi" w:cstheme="minorHAnsi"/>
                <w:b/>
                <w:sz w:val="22"/>
                <w:szCs w:val="22"/>
              </w:rPr>
            </w:pPr>
          </w:p>
        </w:tc>
        <w:tc>
          <w:tcPr>
            <w:tcW w:w="4470" w:type="dxa"/>
            <w:vAlign w:val="center"/>
          </w:tcPr>
          <w:p w14:paraId="64252E7E" w14:textId="77777777" w:rsidR="00F12580" w:rsidRPr="008B4F0A" w:rsidRDefault="00F12580" w:rsidP="00D53CA9">
            <w:pPr>
              <w:bidi/>
              <w:rPr>
                <w:rFonts w:asciiTheme="minorHAnsi" w:hAnsiTheme="minorHAnsi" w:cstheme="minorHAnsi"/>
                <w:b/>
                <w:sz w:val="22"/>
                <w:szCs w:val="22"/>
                <w:rtl/>
              </w:rPr>
            </w:pPr>
            <w:r>
              <w:rPr>
                <w:rFonts w:asciiTheme="minorHAnsi" w:hAnsiTheme="minorHAnsi" w:hint="cs"/>
                <w:sz w:val="22"/>
                <w:szCs w:val="22"/>
                <w:rtl/>
              </w:rPr>
              <w:t>إدراج الضوابط الحالية للخطر المحدد</w:t>
            </w:r>
          </w:p>
        </w:tc>
        <w:tc>
          <w:tcPr>
            <w:tcW w:w="1693" w:type="dxa"/>
            <w:vAlign w:val="center"/>
          </w:tcPr>
          <w:p w14:paraId="01758ED7"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 لكل نقطة بحد أقصى 10</w:t>
            </w:r>
          </w:p>
        </w:tc>
        <w:tc>
          <w:tcPr>
            <w:tcW w:w="1560" w:type="dxa"/>
            <w:vAlign w:val="center"/>
          </w:tcPr>
          <w:p w14:paraId="15F57346"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7</w:t>
            </w:r>
          </w:p>
        </w:tc>
        <w:tc>
          <w:tcPr>
            <w:tcW w:w="1559" w:type="dxa"/>
            <w:vAlign w:val="center"/>
          </w:tcPr>
          <w:p w14:paraId="0453FB82"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351C6B49" w14:textId="77777777" w:rsidTr="00D53CA9">
        <w:trPr>
          <w:trHeight w:hRule="exact" w:val="851"/>
        </w:trPr>
        <w:tc>
          <w:tcPr>
            <w:tcW w:w="510" w:type="dxa"/>
            <w:vAlign w:val="center"/>
          </w:tcPr>
          <w:p w14:paraId="66CD90EE" w14:textId="77777777" w:rsidR="00F12580" w:rsidRPr="008B4F0A" w:rsidRDefault="00F12580" w:rsidP="00D53CA9">
            <w:pPr>
              <w:jc w:val="both"/>
              <w:rPr>
                <w:rFonts w:asciiTheme="minorHAnsi" w:hAnsiTheme="minorHAnsi" w:cstheme="minorHAnsi"/>
                <w:b/>
                <w:sz w:val="22"/>
                <w:szCs w:val="22"/>
              </w:rPr>
            </w:pPr>
          </w:p>
        </w:tc>
        <w:tc>
          <w:tcPr>
            <w:tcW w:w="4470" w:type="dxa"/>
            <w:vAlign w:val="center"/>
          </w:tcPr>
          <w:p w14:paraId="773DDB14" w14:textId="77777777" w:rsidR="00F12580" w:rsidRPr="008B4F0A" w:rsidRDefault="00F12580" w:rsidP="00D53CA9">
            <w:pPr>
              <w:bidi/>
              <w:rPr>
                <w:rFonts w:asciiTheme="minorHAnsi" w:hAnsiTheme="minorHAnsi" w:cstheme="minorHAnsi"/>
                <w:b/>
                <w:sz w:val="22"/>
                <w:szCs w:val="22"/>
                <w:rtl/>
              </w:rPr>
            </w:pPr>
            <w:r>
              <w:rPr>
                <w:rFonts w:asciiTheme="minorHAnsi" w:hAnsiTheme="minorHAnsi" w:hint="cs"/>
                <w:sz w:val="22"/>
                <w:szCs w:val="22"/>
                <w:rtl/>
              </w:rPr>
              <w:t>اقتراح ضوابط إضافية مناسبة للخطر المحدد</w:t>
            </w:r>
          </w:p>
        </w:tc>
        <w:tc>
          <w:tcPr>
            <w:tcW w:w="1693" w:type="dxa"/>
            <w:vAlign w:val="center"/>
          </w:tcPr>
          <w:p w14:paraId="1B0A83E8"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 لكل نقطة بحد أقصى 10</w:t>
            </w:r>
          </w:p>
        </w:tc>
        <w:tc>
          <w:tcPr>
            <w:tcW w:w="1560" w:type="dxa"/>
            <w:vAlign w:val="center"/>
          </w:tcPr>
          <w:p w14:paraId="7D7315A6"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10</w:t>
            </w:r>
          </w:p>
        </w:tc>
        <w:tc>
          <w:tcPr>
            <w:tcW w:w="1559" w:type="dxa"/>
            <w:vAlign w:val="center"/>
          </w:tcPr>
          <w:p w14:paraId="43126E40"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3ED8D24B" w14:textId="77777777" w:rsidTr="00D53CA9">
        <w:trPr>
          <w:trHeight w:hRule="exact" w:val="851"/>
        </w:trPr>
        <w:tc>
          <w:tcPr>
            <w:tcW w:w="510" w:type="dxa"/>
            <w:tcBorders>
              <w:bottom w:val="single" w:sz="6" w:space="0" w:color="auto"/>
            </w:tcBorders>
            <w:vAlign w:val="center"/>
          </w:tcPr>
          <w:p w14:paraId="1E4CA7CA" w14:textId="77777777" w:rsidR="00F12580" w:rsidRPr="008B4F0A" w:rsidRDefault="00F12580" w:rsidP="00D53CA9">
            <w:pPr>
              <w:jc w:val="both"/>
              <w:rPr>
                <w:rFonts w:asciiTheme="minorHAnsi" w:hAnsiTheme="minorHAnsi" w:cstheme="minorHAnsi"/>
                <w:sz w:val="22"/>
                <w:szCs w:val="22"/>
              </w:rPr>
            </w:pPr>
          </w:p>
        </w:tc>
        <w:tc>
          <w:tcPr>
            <w:tcW w:w="4470" w:type="dxa"/>
            <w:tcBorders>
              <w:bottom w:val="single" w:sz="6" w:space="0" w:color="auto"/>
            </w:tcBorders>
            <w:vAlign w:val="center"/>
          </w:tcPr>
          <w:p w14:paraId="7DCDA2CE" w14:textId="77777777" w:rsidR="00F12580" w:rsidRPr="008B4F0A" w:rsidRDefault="00F12580" w:rsidP="00D53CA9">
            <w:pPr>
              <w:bidi/>
              <w:rPr>
                <w:rFonts w:asciiTheme="minorHAnsi" w:hAnsiTheme="minorHAnsi" w:cstheme="minorHAnsi"/>
                <w:bCs/>
                <w:sz w:val="22"/>
                <w:szCs w:val="22"/>
                <w:rtl/>
              </w:rPr>
            </w:pPr>
            <w:r>
              <w:rPr>
                <w:rFonts w:asciiTheme="minorHAnsi" w:hAnsiTheme="minorHAnsi" w:hint="cs"/>
                <w:sz w:val="22"/>
                <w:szCs w:val="22"/>
                <w:rtl/>
              </w:rPr>
              <w:t>اختيار الخطر المناسب كأولوية للتحسين</w:t>
            </w:r>
          </w:p>
        </w:tc>
        <w:tc>
          <w:tcPr>
            <w:tcW w:w="1693" w:type="dxa"/>
            <w:tcBorders>
              <w:bottom w:val="single" w:sz="6" w:space="0" w:color="auto"/>
            </w:tcBorders>
            <w:vAlign w:val="center"/>
          </w:tcPr>
          <w:p w14:paraId="54EBC267"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w:t>
            </w:r>
          </w:p>
        </w:tc>
        <w:tc>
          <w:tcPr>
            <w:tcW w:w="1560" w:type="dxa"/>
            <w:tcBorders>
              <w:bottom w:val="single" w:sz="6" w:space="0" w:color="auto"/>
            </w:tcBorders>
            <w:vAlign w:val="center"/>
          </w:tcPr>
          <w:p w14:paraId="738DD623"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w:t>
            </w:r>
          </w:p>
        </w:tc>
        <w:tc>
          <w:tcPr>
            <w:tcW w:w="1559" w:type="dxa"/>
            <w:tcBorders>
              <w:bottom w:val="single" w:sz="6" w:space="0" w:color="auto"/>
            </w:tcBorders>
            <w:vAlign w:val="center"/>
          </w:tcPr>
          <w:p w14:paraId="235CEC0F"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087FF64C" w14:textId="77777777" w:rsidTr="00D53CA9">
        <w:trPr>
          <w:trHeight w:hRule="exact" w:val="851"/>
        </w:trPr>
        <w:tc>
          <w:tcPr>
            <w:tcW w:w="510" w:type="dxa"/>
            <w:tcBorders>
              <w:bottom w:val="single" w:sz="6" w:space="0" w:color="auto"/>
            </w:tcBorders>
            <w:vAlign w:val="center"/>
          </w:tcPr>
          <w:p w14:paraId="1F084EBB" w14:textId="77777777" w:rsidR="00F12580" w:rsidRPr="008B4F0A" w:rsidRDefault="00F12580" w:rsidP="00D53CA9">
            <w:pPr>
              <w:jc w:val="both"/>
              <w:rPr>
                <w:rFonts w:asciiTheme="minorHAnsi" w:hAnsiTheme="minorHAnsi" w:cstheme="minorHAnsi"/>
                <w:sz w:val="22"/>
                <w:szCs w:val="22"/>
              </w:rPr>
            </w:pPr>
          </w:p>
        </w:tc>
        <w:tc>
          <w:tcPr>
            <w:tcW w:w="4470" w:type="dxa"/>
            <w:tcBorders>
              <w:bottom w:val="single" w:sz="6" w:space="0" w:color="auto"/>
            </w:tcBorders>
            <w:vAlign w:val="center"/>
          </w:tcPr>
          <w:p w14:paraId="1CC11A5A" w14:textId="77777777" w:rsidR="00F12580" w:rsidRPr="008B4F0A" w:rsidDel="00D06FDA" w:rsidRDefault="00F12580" w:rsidP="00D53CA9">
            <w:pPr>
              <w:bidi/>
              <w:rPr>
                <w:rFonts w:asciiTheme="minorHAnsi" w:hAnsiTheme="minorHAnsi" w:cstheme="minorHAnsi"/>
                <w:bCs/>
                <w:sz w:val="22"/>
                <w:szCs w:val="22"/>
                <w:rtl/>
              </w:rPr>
            </w:pPr>
            <w:r>
              <w:rPr>
                <w:rFonts w:asciiTheme="minorHAnsi" w:hAnsiTheme="minorHAnsi" w:hint="cs"/>
                <w:sz w:val="22"/>
                <w:szCs w:val="22"/>
                <w:rtl/>
              </w:rPr>
              <w:t>ذكر تفاصيل الأسباب الأخلاقية للاختيار</w:t>
            </w:r>
          </w:p>
        </w:tc>
        <w:tc>
          <w:tcPr>
            <w:tcW w:w="1693" w:type="dxa"/>
            <w:tcBorders>
              <w:bottom w:val="single" w:sz="6" w:space="0" w:color="auto"/>
            </w:tcBorders>
            <w:vAlign w:val="center"/>
          </w:tcPr>
          <w:p w14:paraId="371CADF0"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w:t>
            </w:r>
          </w:p>
        </w:tc>
        <w:tc>
          <w:tcPr>
            <w:tcW w:w="1560" w:type="dxa"/>
            <w:tcBorders>
              <w:bottom w:val="single" w:sz="6" w:space="0" w:color="auto"/>
            </w:tcBorders>
            <w:vAlign w:val="center"/>
          </w:tcPr>
          <w:p w14:paraId="62498F5A"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w:t>
            </w:r>
          </w:p>
        </w:tc>
        <w:tc>
          <w:tcPr>
            <w:tcW w:w="1559" w:type="dxa"/>
            <w:tcBorders>
              <w:bottom w:val="single" w:sz="6" w:space="0" w:color="auto"/>
            </w:tcBorders>
            <w:vAlign w:val="center"/>
          </w:tcPr>
          <w:p w14:paraId="3B0D4E41"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7A140ACC" w14:textId="77777777" w:rsidTr="00D53CA9">
        <w:trPr>
          <w:trHeight w:hRule="exact" w:val="851"/>
        </w:trPr>
        <w:tc>
          <w:tcPr>
            <w:tcW w:w="510" w:type="dxa"/>
            <w:tcBorders>
              <w:bottom w:val="single" w:sz="6" w:space="0" w:color="auto"/>
            </w:tcBorders>
            <w:vAlign w:val="center"/>
          </w:tcPr>
          <w:p w14:paraId="30187D8E" w14:textId="77777777" w:rsidR="00F12580" w:rsidRPr="008B4F0A" w:rsidRDefault="00F12580" w:rsidP="00D53CA9">
            <w:pPr>
              <w:jc w:val="both"/>
              <w:rPr>
                <w:rFonts w:asciiTheme="minorHAnsi" w:hAnsiTheme="minorHAnsi" w:cstheme="minorHAnsi"/>
                <w:sz w:val="22"/>
                <w:szCs w:val="22"/>
              </w:rPr>
            </w:pPr>
          </w:p>
        </w:tc>
        <w:tc>
          <w:tcPr>
            <w:tcW w:w="4470" w:type="dxa"/>
            <w:tcBorders>
              <w:bottom w:val="single" w:sz="6" w:space="0" w:color="auto"/>
            </w:tcBorders>
            <w:vAlign w:val="center"/>
          </w:tcPr>
          <w:p w14:paraId="3695700D" w14:textId="77777777" w:rsidR="00F12580" w:rsidRPr="008B4F0A" w:rsidDel="00D06FDA" w:rsidRDefault="00F12580" w:rsidP="00D53CA9">
            <w:pPr>
              <w:bidi/>
              <w:rPr>
                <w:rFonts w:asciiTheme="minorHAnsi" w:hAnsiTheme="minorHAnsi" w:cstheme="minorHAnsi"/>
                <w:bCs/>
                <w:sz w:val="22"/>
                <w:szCs w:val="22"/>
                <w:rtl/>
              </w:rPr>
            </w:pPr>
            <w:r>
              <w:rPr>
                <w:rFonts w:asciiTheme="minorHAnsi" w:hAnsiTheme="minorHAnsi" w:hint="cs"/>
                <w:sz w:val="22"/>
                <w:szCs w:val="22"/>
                <w:rtl/>
              </w:rPr>
              <w:t>ذكر تفاصيل الأسباب القانونية للاختيار</w:t>
            </w:r>
          </w:p>
        </w:tc>
        <w:tc>
          <w:tcPr>
            <w:tcW w:w="1693" w:type="dxa"/>
            <w:tcBorders>
              <w:bottom w:val="single" w:sz="6" w:space="0" w:color="auto"/>
            </w:tcBorders>
            <w:vAlign w:val="center"/>
          </w:tcPr>
          <w:p w14:paraId="1DF876CB"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w:t>
            </w:r>
          </w:p>
        </w:tc>
        <w:tc>
          <w:tcPr>
            <w:tcW w:w="1560" w:type="dxa"/>
            <w:tcBorders>
              <w:bottom w:val="single" w:sz="6" w:space="0" w:color="auto"/>
            </w:tcBorders>
            <w:vAlign w:val="center"/>
          </w:tcPr>
          <w:p w14:paraId="5FF21BF1"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w:t>
            </w:r>
          </w:p>
        </w:tc>
        <w:tc>
          <w:tcPr>
            <w:tcW w:w="1559" w:type="dxa"/>
            <w:tcBorders>
              <w:bottom w:val="single" w:sz="6" w:space="0" w:color="auto"/>
            </w:tcBorders>
            <w:vAlign w:val="center"/>
          </w:tcPr>
          <w:p w14:paraId="6626D05A"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780FE510" w14:textId="77777777" w:rsidTr="00D53CA9">
        <w:trPr>
          <w:trHeight w:hRule="exact" w:val="851"/>
        </w:trPr>
        <w:tc>
          <w:tcPr>
            <w:tcW w:w="510" w:type="dxa"/>
            <w:tcBorders>
              <w:bottom w:val="single" w:sz="6" w:space="0" w:color="auto"/>
            </w:tcBorders>
            <w:vAlign w:val="center"/>
          </w:tcPr>
          <w:p w14:paraId="6DEF28D8" w14:textId="77777777" w:rsidR="00F12580" w:rsidRPr="008B4F0A" w:rsidRDefault="00F12580" w:rsidP="00D53CA9">
            <w:pPr>
              <w:jc w:val="both"/>
              <w:rPr>
                <w:rFonts w:asciiTheme="minorHAnsi" w:hAnsiTheme="minorHAnsi" w:cstheme="minorHAnsi"/>
                <w:sz w:val="22"/>
                <w:szCs w:val="22"/>
              </w:rPr>
            </w:pPr>
          </w:p>
        </w:tc>
        <w:tc>
          <w:tcPr>
            <w:tcW w:w="4470" w:type="dxa"/>
            <w:tcBorders>
              <w:bottom w:val="single" w:sz="6" w:space="0" w:color="auto"/>
            </w:tcBorders>
            <w:vAlign w:val="center"/>
          </w:tcPr>
          <w:p w14:paraId="0AFEE6AD" w14:textId="77777777" w:rsidR="00F12580" w:rsidRPr="008B4F0A" w:rsidDel="00D06FDA" w:rsidRDefault="00F12580" w:rsidP="00D53CA9">
            <w:pPr>
              <w:bidi/>
              <w:rPr>
                <w:rFonts w:asciiTheme="minorHAnsi" w:hAnsiTheme="minorHAnsi" w:cstheme="minorHAnsi"/>
                <w:bCs/>
                <w:sz w:val="22"/>
                <w:szCs w:val="22"/>
                <w:rtl/>
              </w:rPr>
            </w:pPr>
            <w:r>
              <w:rPr>
                <w:rFonts w:asciiTheme="minorHAnsi" w:hAnsiTheme="minorHAnsi" w:hint="cs"/>
                <w:sz w:val="22"/>
                <w:szCs w:val="22"/>
                <w:rtl/>
              </w:rPr>
              <w:t>ذكر تفاصيل الأسباب المالية للاختيار</w:t>
            </w:r>
          </w:p>
        </w:tc>
        <w:tc>
          <w:tcPr>
            <w:tcW w:w="1693" w:type="dxa"/>
            <w:tcBorders>
              <w:bottom w:val="single" w:sz="6" w:space="0" w:color="auto"/>
            </w:tcBorders>
            <w:vAlign w:val="center"/>
          </w:tcPr>
          <w:p w14:paraId="6FE4263B" w14:textId="77777777" w:rsidR="00F12580" w:rsidRPr="008B4F0A" w:rsidRDefault="00F12580" w:rsidP="00D53CA9">
            <w:pPr>
              <w:bidi/>
              <w:jc w:val="center"/>
              <w:rPr>
                <w:rFonts w:asciiTheme="minorHAnsi" w:hAnsiTheme="minorHAnsi" w:cstheme="minorHAnsi"/>
                <w:bCs/>
                <w:sz w:val="22"/>
                <w:szCs w:val="22"/>
                <w:rtl/>
              </w:rPr>
            </w:pPr>
            <w:r>
              <w:rPr>
                <w:rFonts w:asciiTheme="minorHAnsi" w:hAnsiTheme="minorHAnsi" w:hint="cs"/>
                <w:sz w:val="22"/>
                <w:szCs w:val="22"/>
                <w:rtl/>
              </w:rPr>
              <w:t>1</w:t>
            </w:r>
          </w:p>
        </w:tc>
        <w:tc>
          <w:tcPr>
            <w:tcW w:w="1560" w:type="dxa"/>
            <w:tcBorders>
              <w:bottom w:val="single" w:sz="6" w:space="0" w:color="auto"/>
            </w:tcBorders>
            <w:vAlign w:val="center"/>
          </w:tcPr>
          <w:p w14:paraId="1E9B85CB"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1</w:t>
            </w:r>
          </w:p>
        </w:tc>
        <w:tc>
          <w:tcPr>
            <w:tcW w:w="1559" w:type="dxa"/>
            <w:tcBorders>
              <w:bottom w:val="single" w:sz="6" w:space="0" w:color="auto"/>
            </w:tcBorders>
            <w:vAlign w:val="center"/>
          </w:tcPr>
          <w:p w14:paraId="4F688700" w14:textId="77777777" w:rsidR="00F12580" w:rsidRPr="008B4F0A" w:rsidRDefault="00F12580" w:rsidP="00D53CA9">
            <w:pPr>
              <w:ind w:right="-79"/>
              <w:jc w:val="center"/>
              <w:rPr>
                <w:rFonts w:asciiTheme="minorHAnsi" w:hAnsiTheme="minorHAnsi" w:cstheme="minorHAnsi"/>
                <w:sz w:val="22"/>
                <w:szCs w:val="22"/>
              </w:rPr>
            </w:pPr>
          </w:p>
        </w:tc>
      </w:tr>
      <w:tr w:rsidR="00F12580" w:rsidRPr="00035973" w14:paraId="27D8BBC1" w14:textId="77777777" w:rsidTr="00D53CA9">
        <w:trPr>
          <w:trHeight w:hRule="exact" w:val="851"/>
        </w:trPr>
        <w:tc>
          <w:tcPr>
            <w:tcW w:w="510" w:type="dxa"/>
            <w:tcBorders>
              <w:top w:val="single" w:sz="6" w:space="0" w:color="auto"/>
              <w:bottom w:val="double" w:sz="6" w:space="0" w:color="auto"/>
            </w:tcBorders>
            <w:vAlign w:val="center"/>
          </w:tcPr>
          <w:p w14:paraId="14D37D64" w14:textId="77777777" w:rsidR="00F12580" w:rsidRPr="008B4F0A" w:rsidRDefault="00F12580" w:rsidP="00D53CA9">
            <w:pPr>
              <w:jc w:val="both"/>
              <w:rPr>
                <w:rFonts w:asciiTheme="minorHAnsi" w:hAnsiTheme="minorHAnsi" w:cstheme="minorHAnsi"/>
                <w:sz w:val="22"/>
                <w:szCs w:val="22"/>
              </w:rPr>
            </w:pPr>
          </w:p>
        </w:tc>
        <w:tc>
          <w:tcPr>
            <w:tcW w:w="4470" w:type="dxa"/>
            <w:tcBorders>
              <w:top w:val="single" w:sz="6" w:space="0" w:color="auto"/>
              <w:bottom w:val="double" w:sz="6" w:space="0" w:color="auto"/>
            </w:tcBorders>
            <w:vAlign w:val="center"/>
          </w:tcPr>
          <w:p w14:paraId="107E326F" w14:textId="77777777" w:rsidR="00F12580" w:rsidRPr="008B4F0A" w:rsidRDefault="00F12580" w:rsidP="00D53CA9">
            <w:pPr>
              <w:rPr>
                <w:rFonts w:asciiTheme="minorHAnsi" w:hAnsiTheme="minorHAnsi" w:cstheme="minorHAnsi"/>
                <w:b/>
                <w:sz w:val="22"/>
                <w:szCs w:val="22"/>
              </w:rPr>
            </w:pPr>
          </w:p>
          <w:p w14:paraId="54617C47" w14:textId="77777777" w:rsidR="00F12580" w:rsidRPr="008B4F0A" w:rsidRDefault="00F12580" w:rsidP="00D53CA9">
            <w:pPr>
              <w:tabs>
                <w:tab w:val="right" w:pos="3493"/>
              </w:tabs>
              <w:bidi/>
              <w:rPr>
                <w:rFonts w:asciiTheme="minorHAnsi" w:hAnsiTheme="minorHAnsi" w:cstheme="minorHAnsi"/>
                <w:b/>
                <w:sz w:val="22"/>
                <w:szCs w:val="22"/>
                <w:rtl/>
              </w:rPr>
            </w:pPr>
            <w:r>
              <w:rPr>
                <w:rFonts w:asciiTheme="minorHAnsi" w:hAnsiTheme="minorHAnsi" w:hint="cs"/>
                <w:b/>
                <w:bCs/>
                <w:sz w:val="22"/>
                <w:szCs w:val="22"/>
                <w:rtl/>
              </w:rPr>
              <w:tab/>
              <w:t>الإجمالي</w:t>
            </w:r>
            <w:r>
              <w:rPr>
                <w:rFonts w:hint="cs"/>
                <w:rtl/>
              </w:rPr>
              <w:t xml:space="preserve"> </w:t>
            </w:r>
          </w:p>
          <w:p w14:paraId="3AE99339" w14:textId="77777777" w:rsidR="00F12580" w:rsidRPr="008B4F0A" w:rsidRDefault="00F12580" w:rsidP="00D53CA9">
            <w:pPr>
              <w:tabs>
                <w:tab w:val="right" w:pos="3493"/>
              </w:tabs>
              <w:rPr>
                <w:rFonts w:asciiTheme="minorHAnsi" w:hAnsiTheme="minorHAnsi" w:cstheme="minorHAnsi"/>
                <w:b/>
                <w:sz w:val="22"/>
                <w:szCs w:val="22"/>
              </w:rPr>
            </w:pPr>
          </w:p>
          <w:p w14:paraId="2DC1CCF9" w14:textId="77777777" w:rsidR="00F12580" w:rsidRPr="008B4F0A" w:rsidRDefault="00F12580" w:rsidP="00D53CA9">
            <w:pPr>
              <w:tabs>
                <w:tab w:val="right" w:pos="3493"/>
              </w:tabs>
              <w:rPr>
                <w:rFonts w:asciiTheme="minorHAnsi" w:hAnsiTheme="minorHAnsi" w:cstheme="minorHAnsi"/>
                <w:b/>
                <w:sz w:val="22"/>
                <w:szCs w:val="22"/>
              </w:rPr>
            </w:pPr>
          </w:p>
        </w:tc>
        <w:tc>
          <w:tcPr>
            <w:tcW w:w="1693" w:type="dxa"/>
            <w:tcBorders>
              <w:top w:val="single" w:sz="6" w:space="0" w:color="auto"/>
              <w:bottom w:val="double" w:sz="6" w:space="0" w:color="auto"/>
            </w:tcBorders>
            <w:vAlign w:val="center"/>
          </w:tcPr>
          <w:p w14:paraId="7EE12912" w14:textId="77777777" w:rsidR="00F12580" w:rsidRPr="008B4F0A" w:rsidRDefault="00F12580" w:rsidP="00D53CA9">
            <w:pPr>
              <w:bidi/>
              <w:jc w:val="center"/>
              <w:rPr>
                <w:rFonts w:asciiTheme="minorHAnsi" w:hAnsiTheme="minorHAnsi" w:cstheme="minorHAnsi"/>
                <w:b/>
                <w:sz w:val="22"/>
                <w:szCs w:val="22"/>
                <w:rtl/>
              </w:rPr>
            </w:pPr>
            <w:r>
              <w:rPr>
                <w:rFonts w:asciiTheme="minorHAnsi" w:hAnsiTheme="minorHAnsi" w:hint="cs"/>
                <w:b/>
                <w:bCs/>
                <w:sz w:val="22"/>
                <w:szCs w:val="22"/>
                <w:rtl/>
              </w:rPr>
              <w:t>60</w:t>
            </w:r>
          </w:p>
        </w:tc>
        <w:tc>
          <w:tcPr>
            <w:tcW w:w="1560" w:type="dxa"/>
            <w:tcBorders>
              <w:top w:val="single" w:sz="6" w:space="0" w:color="auto"/>
              <w:bottom w:val="double" w:sz="6" w:space="0" w:color="auto"/>
            </w:tcBorders>
            <w:vAlign w:val="center"/>
          </w:tcPr>
          <w:p w14:paraId="1EF195B8" w14:textId="77777777" w:rsidR="00F12580" w:rsidRPr="008B4F0A" w:rsidRDefault="00F12580" w:rsidP="00D53CA9">
            <w:pPr>
              <w:bidi/>
              <w:ind w:left="-113" w:right="-74"/>
              <w:jc w:val="center"/>
              <w:rPr>
                <w:rFonts w:asciiTheme="minorHAnsi" w:hAnsiTheme="minorHAnsi" w:cstheme="minorHAnsi"/>
                <w:sz w:val="22"/>
                <w:szCs w:val="22"/>
                <w:rtl/>
              </w:rPr>
            </w:pPr>
            <w:r>
              <w:rPr>
                <w:rFonts w:asciiTheme="minorHAnsi" w:hAnsiTheme="minorHAnsi" w:hint="cs"/>
                <w:color w:val="0070C0"/>
                <w:sz w:val="22"/>
                <w:szCs w:val="22"/>
                <w:rtl/>
              </w:rPr>
              <w:t>55</w:t>
            </w:r>
          </w:p>
        </w:tc>
        <w:tc>
          <w:tcPr>
            <w:tcW w:w="1559" w:type="dxa"/>
            <w:tcBorders>
              <w:top w:val="single" w:sz="6" w:space="0" w:color="auto"/>
              <w:bottom w:val="double" w:sz="6" w:space="0" w:color="auto"/>
            </w:tcBorders>
            <w:vAlign w:val="center"/>
          </w:tcPr>
          <w:p w14:paraId="35098930" w14:textId="77777777" w:rsidR="00F12580" w:rsidRPr="008B4F0A" w:rsidRDefault="00F12580" w:rsidP="00D53CA9">
            <w:pPr>
              <w:ind w:right="-79"/>
              <w:jc w:val="center"/>
              <w:rPr>
                <w:rFonts w:asciiTheme="minorHAnsi" w:hAnsiTheme="minorHAnsi" w:cstheme="minorHAnsi"/>
                <w:sz w:val="22"/>
                <w:szCs w:val="22"/>
              </w:rPr>
            </w:pPr>
          </w:p>
          <w:p w14:paraId="49E0CC01" w14:textId="77777777" w:rsidR="00F12580" w:rsidRPr="008B4F0A" w:rsidRDefault="00F12580" w:rsidP="00D53CA9">
            <w:pPr>
              <w:ind w:right="-79"/>
              <w:jc w:val="center"/>
              <w:rPr>
                <w:rFonts w:asciiTheme="minorHAnsi" w:hAnsiTheme="minorHAnsi" w:cstheme="minorHAnsi"/>
                <w:sz w:val="22"/>
                <w:szCs w:val="22"/>
              </w:rPr>
            </w:pPr>
          </w:p>
          <w:p w14:paraId="4FFF2CD6" w14:textId="77777777" w:rsidR="00F12580" w:rsidRPr="008B4F0A" w:rsidRDefault="00F12580" w:rsidP="00D53CA9">
            <w:pPr>
              <w:ind w:right="-79"/>
              <w:jc w:val="center"/>
              <w:rPr>
                <w:rFonts w:asciiTheme="minorHAnsi" w:hAnsiTheme="minorHAnsi" w:cstheme="minorHAnsi"/>
                <w:sz w:val="22"/>
                <w:szCs w:val="22"/>
              </w:rPr>
            </w:pPr>
          </w:p>
          <w:p w14:paraId="0B67EBDB" w14:textId="77777777" w:rsidR="00F12580" w:rsidRPr="008B4F0A" w:rsidRDefault="00F12580" w:rsidP="00D53CA9">
            <w:pPr>
              <w:ind w:right="-79"/>
              <w:jc w:val="center"/>
              <w:rPr>
                <w:rFonts w:asciiTheme="minorHAnsi" w:hAnsiTheme="minorHAnsi" w:cstheme="minorHAnsi"/>
                <w:sz w:val="22"/>
                <w:szCs w:val="22"/>
              </w:rPr>
            </w:pPr>
          </w:p>
          <w:p w14:paraId="2CCFE96E" w14:textId="77777777" w:rsidR="00F12580" w:rsidRPr="008B4F0A" w:rsidRDefault="00F12580" w:rsidP="00D53CA9">
            <w:pPr>
              <w:ind w:right="-79"/>
              <w:jc w:val="center"/>
              <w:rPr>
                <w:rFonts w:asciiTheme="minorHAnsi" w:hAnsiTheme="minorHAnsi" w:cstheme="minorHAnsi"/>
                <w:sz w:val="22"/>
                <w:szCs w:val="22"/>
              </w:rPr>
            </w:pPr>
          </w:p>
          <w:p w14:paraId="3F3AF5A1" w14:textId="77777777" w:rsidR="00F12580" w:rsidRPr="008B4F0A" w:rsidRDefault="00F12580" w:rsidP="00D53CA9">
            <w:pPr>
              <w:ind w:right="-79"/>
              <w:jc w:val="center"/>
              <w:rPr>
                <w:rFonts w:asciiTheme="minorHAnsi" w:hAnsiTheme="minorHAnsi" w:cstheme="minorHAnsi"/>
                <w:sz w:val="22"/>
                <w:szCs w:val="22"/>
              </w:rPr>
            </w:pPr>
          </w:p>
          <w:p w14:paraId="53EE0511" w14:textId="77777777" w:rsidR="00F12580" w:rsidRPr="008B4F0A" w:rsidRDefault="00F12580" w:rsidP="00D53CA9">
            <w:pPr>
              <w:ind w:right="-79"/>
              <w:jc w:val="center"/>
              <w:rPr>
                <w:rFonts w:asciiTheme="minorHAnsi" w:hAnsiTheme="minorHAnsi" w:cstheme="minorHAnsi"/>
                <w:sz w:val="22"/>
                <w:szCs w:val="22"/>
              </w:rPr>
            </w:pPr>
          </w:p>
          <w:p w14:paraId="6D45465F" w14:textId="77777777" w:rsidR="00F12580" w:rsidRPr="008B4F0A" w:rsidRDefault="00F12580" w:rsidP="00D53CA9">
            <w:pPr>
              <w:ind w:right="-79"/>
              <w:jc w:val="center"/>
              <w:rPr>
                <w:rFonts w:asciiTheme="minorHAnsi" w:hAnsiTheme="minorHAnsi" w:cstheme="minorHAnsi"/>
                <w:sz w:val="22"/>
                <w:szCs w:val="22"/>
              </w:rPr>
            </w:pPr>
          </w:p>
          <w:p w14:paraId="15A9AB9E" w14:textId="77777777" w:rsidR="00F12580" w:rsidRPr="008B4F0A" w:rsidRDefault="00F12580" w:rsidP="00D53CA9">
            <w:pPr>
              <w:ind w:right="-79"/>
              <w:jc w:val="center"/>
              <w:rPr>
                <w:rFonts w:asciiTheme="minorHAnsi" w:hAnsiTheme="minorHAnsi" w:cstheme="minorHAnsi"/>
                <w:sz w:val="22"/>
                <w:szCs w:val="22"/>
              </w:rPr>
            </w:pPr>
          </w:p>
          <w:p w14:paraId="29297EAD" w14:textId="77777777" w:rsidR="00F12580" w:rsidRPr="008B4F0A" w:rsidRDefault="00F12580" w:rsidP="00D53CA9">
            <w:pPr>
              <w:ind w:right="-79"/>
              <w:jc w:val="center"/>
              <w:rPr>
                <w:rFonts w:asciiTheme="minorHAnsi" w:hAnsiTheme="minorHAnsi" w:cstheme="minorHAnsi"/>
                <w:sz w:val="22"/>
                <w:szCs w:val="22"/>
              </w:rPr>
            </w:pPr>
          </w:p>
          <w:p w14:paraId="37ED881E" w14:textId="77777777" w:rsidR="00F12580" w:rsidRPr="008B4F0A" w:rsidRDefault="00F12580" w:rsidP="00D53CA9">
            <w:pPr>
              <w:ind w:right="-79"/>
              <w:jc w:val="center"/>
              <w:rPr>
                <w:rFonts w:asciiTheme="minorHAnsi" w:hAnsiTheme="minorHAnsi" w:cstheme="minorHAnsi"/>
                <w:sz w:val="22"/>
                <w:szCs w:val="22"/>
              </w:rPr>
            </w:pPr>
          </w:p>
          <w:p w14:paraId="2E8BB580" w14:textId="77777777" w:rsidR="00F12580" w:rsidRPr="008B4F0A" w:rsidRDefault="00F12580" w:rsidP="00D53CA9">
            <w:pPr>
              <w:ind w:right="-79"/>
              <w:jc w:val="center"/>
              <w:rPr>
                <w:rFonts w:asciiTheme="minorHAnsi" w:hAnsiTheme="minorHAnsi" w:cstheme="minorHAnsi"/>
                <w:sz w:val="22"/>
                <w:szCs w:val="22"/>
              </w:rPr>
            </w:pPr>
          </w:p>
          <w:p w14:paraId="40BEB7BB" w14:textId="77777777" w:rsidR="00F12580" w:rsidRPr="008B4F0A" w:rsidRDefault="00F12580" w:rsidP="00D53CA9">
            <w:pPr>
              <w:ind w:right="-79"/>
              <w:jc w:val="center"/>
              <w:rPr>
                <w:rFonts w:asciiTheme="minorHAnsi" w:hAnsiTheme="minorHAnsi" w:cstheme="minorHAnsi"/>
                <w:sz w:val="22"/>
                <w:szCs w:val="22"/>
              </w:rPr>
            </w:pPr>
          </w:p>
          <w:p w14:paraId="6F9B5EAB" w14:textId="77777777" w:rsidR="00F12580" w:rsidRPr="008B4F0A" w:rsidRDefault="00F12580" w:rsidP="00D53CA9">
            <w:pPr>
              <w:ind w:right="-79"/>
              <w:jc w:val="center"/>
              <w:rPr>
                <w:rFonts w:asciiTheme="minorHAnsi" w:hAnsiTheme="minorHAnsi" w:cstheme="minorHAnsi"/>
                <w:sz w:val="22"/>
                <w:szCs w:val="22"/>
              </w:rPr>
            </w:pPr>
          </w:p>
          <w:p w14:paraId="368BA8E1" w14:textId="77777777" w:rsidR="00F12580" w:rsidRPr="008B4F0A" w:rsidRDefault="00F12580" w:rsidP="00D53CA9">
            <w:pPr>
              <w:ind w:right="-79"/>
              <w:jc w:val="center"/>
              <w:rPr>
                <w:rFonts w:asciiTheme="minorHAnsi" w:hAnsiTheme="minorHAnsi" w:cstheme="minorHAnsi"/>
                <w:sz w:val="22"/>
                <w:szCs w:val="22"/>
              </w:rPr>
            </w:pPr>
          </w:p>
          <w:p w14:paraId="26DA82CD" w14:textId="77777777" w:rsidR="00F12580" w:rsidRPr="008B4F0A" w:rsidRDefault="00F12580" w:rsidP="00D53CA9">
            <w:pPr>
              <w:ind w:right="-79"/>
              <w:jc w:val="center"/>
              <w:rPr>
                <w:rFonts w:asciiTheme="minorHAnsi" w:hAnsiTheme="minorHAnsi" w:cstheme="minorHAnsi"/>
                <w:sz w:val="22"/>
                <w:szCs w:val="22"/>
              </w:rPr>
            </w:pPr>
          </w:p>
        </w:tc>
      </w:tr>
    </w:tbl>
    <w:p w14:paraId="40A7A751" w14:textId="77777777" w:rsidR="00F12580" w:rsidRPr="00035973" w:rsidRDefault="00F12580" w:rsidP="00F12580">
      <w:pPr>
        <w:rPr>
          <w:rFonts w:asciiTheme="minorHAnsi" w:hAnsiTheme="minorHAnsi" w:cstheme="minorHAnsi"/>
          <w:vanish/>
          <w:sz w:val="20"/>
          <w:szCs w:val="20"/>
        </w:rPr>
      </w:pPr>
    </w:p>
    <w:tbl>
      <w:tblPr>
        <w:bidiVisual/>
        <w:tblW w:w="86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03"/>
        <w:gridCol w:w="567"/>
        <w:gridCol w:w="3544"/>
        <w:gridCol w:w="567"/>
      </w:tblGrid>
      <w:tr w:rsidR="00F12580" w:rsidRPr="00035973" w14:paraId="48EC83D0" w14:textId="77777777" w:rsidTr="00D53CA9">
        <w:trPr>
          <w:trHeight w:val="514"/>
        </w:trPr>
        <w:tc>
          <w:tcPr>
            <w:tcW w:w="4003" w:type="dxa"/>
            <w:tcBorders>
              <w:top w:val="nil"/>
              <w:left w:val="nil"/>
              <w:bottom w:val="nil"/>
              <w:right w:val="nil"/>
            </w:tcBorders>
            <w:vAlign w:val="center"/>
          </w:tcPr>
          <w:p w14:paraId="7ACA9DD9" w14:textId="77777777" w:rsidR="00F12580" w:rsidRPr="008B4F0A" w:rsidRDefault="00F12580" w:rsidP="00D53CA9">
            <w:pPr>
              <w:widowControl w:val="0"/>
              <w:tabs>
                <w:tab w:val="left" w:pos="4572"/>
              </w:tabs>
              <w:autoSpaceDE w:val="0"/>
              <w:autoSpaceDN w:val="0"/>
              <w:adjustRightInd w:val="0"/>
              <w:rPr>
                <w:rFonts w:asciiTheme="minorHAnsi" w:hAnsiTheme="minorHAnsi" w:cstheme="minorHAnsi"/>
                <w:sz w:val="22"/>
                <w:szCs w:val="22"/>
              </w:rPr>
            </w:pPr>
          </w:p>
        </w:tc>
        <w:tc>
          <w:tcPr>
            <w:tcW w:w="567" w:type="dxa"/>
            <w:tcBorders>
              <w:top w:val="nil"/>
              <w:left w:val="nil"/>
              <w:bottom w:val="single" w:sz="4" w:space="0" w:color="auto"/>
              <w:right w:val="nil"/>
            </w:tcBorders>
            <w:vAlign w:val="center"/>
          </w:tcPr>
          <w:p w14:paraId="4A167C5A" w14:textId="77777777" w:rsidR="00F12580" w:rsidRPr="008B4F0A" w:rsidRDefault="00F12580" w:rsidP="00D53CA9">
            <w:pPr>
              <w:widowControl w:val="0"/>
              <w:tabs>
                <w:tab w:val="left" w:pos="4572"/>
              </w:tabs>
              <w:autoSpaceDE w:val="0"/>
              <w:autoSpaceDN w:val="0"/>
              <w:adjustRightInd w:val="0"/>
              <w:jc w:val="center"/>
              <w:rPr>
                <w:rFonts w:asciiTheme="minorHAnsi" w:hAnsiTheme="minorHAnsi" w:cstheme="minorHAnsi"/>
                <w:b/>
                <w:bCs/>
                <w:sz w:val="22"/>
                <w:szCs w:val="22"/>
              </w:rPr>
            </w:pPr>
          </w:p>
        </w:tc>
        <w:tc>
          <w:tcPr>
            <w:tcW w:w="3544" w:type="dxa"/>
            <w:tcBorders>
              <w:top w:val="nil"/>
              <w:left w:val="nil"/>
              <w:bottom w:val="nil"/>
              <w:right w:val="nil"/>
            </w:tcBorders>
            <w:vAlign w:val="center"/>
          </w:tcPr>
          <w:p w14:paraId="5BAD5F89" w14:textId="77777777" w:rsidR="00F12580" w:rsidRDefault="00F12580" w:rsidP="00D53CA9">
            <w:pPr>
              <w:widowControl w:val="0"/>
              <w:autoSpaceDE w:val="0"/>
              <w:autoSpaceDN w:val="0"/>
              <w:adjustRightInd w:val="0"/>
              <w:rPr>
                <w:rFonts w:asciiTheme="minorHAnsi" w:hAnsiTheme="minorHAnsi" w:cstheme="minorHAnsi"/>
                <w:b/>
                <w:bCs/>
                <w:sz w:val="22"/>
                <w:szCs w:val="22"/>
              </w:rPr>
            </w:pPr>
          </w:p>
        </w:tc>
        <w:tc>
          <w:tcPr>
            <w:tcW w:w="567" w:type="dxa"/>
            <w:tcBorders>
              <w:top w:val="nil"/>
              <w:left w:val="nil"/>
              <w:bottom w:val="single" w:sz="4" w:space="0" w:color="auto"/>
              <w:right w:val="nil"/>
            </w:tcBorders>
            <w:vAlign w:val="center"/>
          </w:tcPr>
          <w:p w14:paraId="2536F89E" w14:textId="77777777" w:rsidR="00F12580" w:rsidRPr="008B4F0A" w:rsidRDefault="00F12580" w:rsidP="00D53CA9">
            <w:pPr>
              <w:widowControl w:val="0"/>
              <w:autoSpaceDE w:val="0"/>
              <w:autoSpaceDN w:val="0"/>
              <w:adjustRightInd w:val="0"/>
              <w:jc w:val="center"/>
              <w:rPr>
                <w:rFonts w:asciiTheme="minorHAnsi" w:hAnsiTheme="minorHAnsi" w:cstheme="minorHAnsi"/>
                <w:b/>
                <w:bCs/>
                <w:sz w:val="22"/>
                <w:szCs w:val="22"/>
              </w:rPr>
            </w:pPr>
          </w:p>
        </w:tc>
      </w:tr>
      <w:tr w:rsidR="00F12580" w:rsidRPr="00035973" w14:paraId="5B9E84B8" w14:textId="77777777" w:rsidTr="00D53CA9">
        <w:trPr>
          <w:trHeight w:val="514"/>
        </w:trPr>
        <w:tc>
          <w:tcPr>
            <w:tcW w:w="4003" w:type="dxa"/>
            <w:tcBorders>
              <w:top w:val="nil"/>
              <w:left w:val="nil"/>
              <w:bottom w:val="nil"/>
              <w:right w:val="single" w:sz="4" w:space="0" w:color="auto"/>
            </w:tcBorders>
            <w:vAlign w:val="center"/>
          </w:tcPr>
          <w:p w14:paraId="3489A82B" w14:textId="77777777" w:rsidR="00F12580" w:rsidRPr="008B4F0A" w:rsidRDefault="00F12580" w:rsidP="00D53CA9">
            <w:pPr>
              <w:widowControl w:val="0"/>
              <w:tabs>
                <w:tab w:val="left" w:pos="4572"/>
              </w:tabs>
              <w:autoSpaceDE w:val="0"/>
              <w:autoSpaceDN w:val="0"/>
              <w:bidi/>
              <w:adjustRightInd w:val="0"/>
              <w:rPr>
                <w:rFonts w:asciiTheme="minorHAnsi" w:hAnsiTheme="minorHAnsi" w:cstheme="minorHAnsi"/>
                <w:sz w:val="22"/>
                <w:szCs w:val="22"/>
                <w:rtl/>
              </w:rPr>
            </w:pPr>
            <w:r>
              <w:rPr>
                <w:rFonts w:hint="cs"/>
                <w:rtl/>
              </w:rPr>
              <w:br w:type="page"/>
            </w:r>
            <w:r>
              <w:rPr>
                <w:rFonts w:asciiTheme="minorHAnsi" w:hAnsiTheme="minorHAnsi" w:hint="cs"/>
                <w:b/>
                <w:bCs/>
                <w:sz w:val="22"/>
                <w:szCs w:val="22"/>
                <w:rtl/>
              </w:rPr>
              <w:t>النتيجة: ناجح (45 درجة أو أكثر)</w:t>
            </w:r>
          </w:p>
        </w:tc>
        <w:tc>
          <w:tcPr>
            <w:tcW w:w="567" w:type="dxa"/>
            <w:tcBorders>
              <w:top w:val="single" w:sz="4" w:space="0" w:color="auto"/>
              <w:left w:val="single" w:sz="4" w:space="0" w:color="auto"/>
              <w:bottom w:val="single" w:sz="4" w:space="0" w:color="auto"/>
              <w:right w:val="single" w:sz="4" w:space="0" w:color="auto"/>
            </w:tcBorders>
            <w:vAlign w:val="center"/>
          </w:tcPr>
          <w:p w14:paraId="200538CA" w14:textId="77777777" w:rsidR="00F12580" w:rsidRPr="008B4F0A" w:rsidRDefault="00F12580" w:rsidP="00D53CA9">
            <w:pPr>
              <w:widowControl w:val="0"/>
              <w:tabs>
                <w:tab w:val="left" w:pos="4572"/>
              </w:tabs>
              <w:autoSpaceDE w:val="0"/>
              <w:autoSpaceDN w:val="0"/>
              <w:bidi/>
              <w:adjustRightInd w:val="0"/>
              <w:jc w:val="center"/>
              <w:rPr>
                <w:rFonts w:asciiTheme="minorHAnsi" w:hAnsiTheme="minorHAnsi" w:cstheme="minorHAnsi"/>
                <w:b/>
                <w:bCs/>
                <w:sz w:val="22"/>
                <w:szCs w:val="22"/>
                <w:rtl/>
              </w:rPr>
            </w:pPr>
            <w:r>
              <w:rPr>
                <w:rFonts w:asciiTheme="minorHAnsi" w:hAnsiTheme="minorHAnsi"/>
                <w:b/>
                <w:bCs/>
                <w:color w:val="0070C0"/>
                <w:sz w:val="22"/>
                <w:szCs w:val="22"/>
              </w:rPr>
              <w:t>x</w:t>
            </w:r>
          </w:p>
        </w:tc>
        <w:tc>
          <w:tcPr>
            <w:tcW w:w="3544" w:type="dxa"/>
            <w:tcBorders>
              <w:top w:val="nil"/>
              <w:left w:val="single" w:sz="4" w:space="0" w:color="auto"/>
              <w:bottom w:val="nil"/>
              <w:right w:val="single" w:sz="4" w:space="0" w:color="auto"/>
            </w:tcBorders>
            <w:vAlign w:val="center"/>
          </w:tcPr>
          <w:p w14:paraId="03605595" w14:textId="77777777" w:rsidR="00F12580" w:rsidRPr="008B4F0A" w:rsidRDefault="00F12580" w:rsidP="00D53CA9">
            <w:pPr>
              <w:widowControl w:val="0"/>
              <w:autoSpaceDE w:val="0"/>
              <w:autoSpaceDN w:val="0"/>
              <w:bidi/>
              <w:adjustRightInd w:val="0"/>
              <w:rPr>
                <w:rFonts w:asciiTheme="minorHAnsi" w:hAnsiTheme="minorHAnsi" w:cstheme="minorHAnsi"/>
                <w:b/>
                <w:bCs/>
                <w:sz w:val="22"/>
                <w:szCs w:val="22"/>
                <w:rtl/>
              </w:rPr>
            </w:pPr>
            <w:r>
              <w:rPr>
                <w:rFonts w:asciiTheme="minorHAnsi" w:hAnsiTheme="minorHAnsi"/>
                <w:b/>
                <w:bCs/>
                <w:sz w:val="22"/>
                <w:szCs w:val="22"/>
              </w:rPr>
              <w:t xml:space="preserve">         </w:t>
            </w:r>
            <w:r>
              <w:rPr>
                <w:rFonts w:asciiTheme="minorHAnsi" w:hAnsiTheme="minorHAnsi" w:hint="cs"/>
                <w:b/>
                <w:bCs/>
                <w:sz w:val="22"/>
                <w:szCs w:val="22"/>
                <w:rtl/>
              </w:rPr>
              <w:t>إعادة تقييم (أقل من 45 درجة)</w:t>
            </w:r>
          </w:p>
        </w:tc>
        <w:tc>
          <w:tcPr>
            <w:tcW w:w="567" w:type="dxa"/>
            <w:tcBorders>
              <w:top w:val="single" w:sz="4" w:space="0" w:color="auto"/>
              <w:left w:val="single" w:sz="4" w:space="0" w:color="auto"/>
              <w:bottom w:val="single" w:sz="4" w:space="0" w:color="auto"/>
              <w:right w:val="single" w:sz="4" w:space="0" w:color="auto"/>
            </w:tcBorders>
            <w:vAlign w:val="center"/>
          </w:tcPr>
          <w:p w14:paraId="21BFF173" w14:textId="77777777" w:rsidR="00F12580" w:rsidRPr="008B4F0A" w:rsidRDefault="00F12580" w:rsidP="00D53CA9">
            <w:pPr>
              <w:widowControl w:val="0"/>
              <w:autoSpaceDE w:val="0"/>
              <w:autoSpaceDN w:val="0"/>
              <w:adjustRightInd w:val="0"/>
              <w:jc w:val="center"/>
              <w:rPr>
                <w:rFonts w:asciiTheme="minorHAnsi" w:hAnsiTheme="minorHAnsi" w:cstheme="minorHAnsi"/>
                <w:b/>
                <w:bCs/>
                <w:sz w:val="22"/>
                <w:szCs w:val="22"/>
              </w:rPr>
            </w:pPr>
          </w:p>
        </w:tc>
      </w:tr>
      <w:tr w:rsidR="00F12580" w:rsidRPr="00035973" w14:paraId="5935F542" w14:textId="77777777" w:rsidTr="00D53CA9">
        <w:trPr>
          <w:trHeight w:val="149"/>
        </w:trPr>
        <w:tc>
          <w:tcPr>
            <w:tcW w:w="4003" w:type="dxa"/>
            <w:tcBorders>
              <w:top w:val="nil"/>
              <w:left w:val="nil"/>
              <w:bottom w:val="nil"/>
              <w:right w:val="nil"/>
            </w:tcBorders>
            <w:vAlign w:val="center"/>
          </w:tcPr>
          <w:p w14:paraId="6B566CAB" w14:textId="77777777" w:rsidR="00F12580" w:rsidRPr="008B4F0A" w:rsidRDefault="00F12580" w:rsidP="00D53CA9">
            <w:pPr>
              <w:widowControl w:val="0"/>
              <w:tabs>
                <w:tab w:val="left" w:pos="4572"/>
              </w:tabs>
              <w:autoSpaceDE w:val="0"/>
              <w:autoSpaceDN w:val="0"/>
              <w:adjustRightInd w:val="0"/>
              <w:rPr>
                <w:rFonts w:asciiTheme="minorHAnsi" w:hAnsiTheme="minorHAnsi" w:cstheme="minorHAnsi"/>
                <w:sz w:val="22"/>
                <w:szCs w:val="22"/>
              </w:rPr>
            </w:pPr>
          </w:p>
        </w:tc>
        <w:tc>
          <w:tcPr>
            <w:tcW w:w="567" w:type="dxa"/>
            <w:tcBorders>
              <w:top w:val="single" w:sz="4" w:space="0" w:color="auto"/>
              <w:left w:val="nil"/>
              <w:bottom w:val="nil"/>
              <w:right w:val="nil"/>
            </w:tcBorders>
            <w:vAlign w:val="center"/>
          </w:tcPr>
          <w:p w14:paraId="6D93D68D" w14:textId="77777777" w:rsidR="00F12580" w:rsidRPr="008B4F0A" w:rsidRDefault="00F12580" w:rsidP="00D53CA9">
            <w:pPr>
              <w:widowControl w:val="0"/>
              <w:tabs>
                <w:tab w:val="left" w:pos="4572"/>
              </w:tabs>
              <w:autoSpaceDE w:val="0"/>
              <w:autoSpaceDN w:val="0"/>
              <w:adjustRightInd w:val="0"/>
              <w:rPr>
                <w:rFonts w:asciiTheme="minorHAnsi" w:hAnsiTheme="minorHAnsi" w:cstheme="minorHAnsi"/>
                <w:b/>
                <w:bCs/>
                <w:sz w:val="22"/>
                <w:szCs w:val="22"/>
              </w:rPr>
            </w:pPr>
          </w:p>
        </w:tc>
        <w:tc>
          <w:tcPr>
            <w:tcW w:w="3544" w:type="dxa"/>
            <w:tcBorders>
              <w:top w:val="nil"/>
              <w:left w:val="nil"/>
              <w:bottom w:val="nil"/>
              <w:right w:val="nil"/>
            </w:tcBorders>
            <w:vAlign w:val="center"/>
          </w:tcPr>
          <w:p w14:paraId="5B9AD7EE" w14:textId="77777777" w:rsidR="00F12580" w:rsidRPr="008B4F0A" w:rsidRDefault="00F12580" w:rsidP="00D53CA9">
            <w:pPr>
              <w:widowControl w:val="0"/>
              <w:autoSpaceDE w:val="0"/>
              <w:autoSpaceDN w:val="0"/>
              <w:adjustRightInd w:val="0"/>
              <w:rPr>
                <w:rFonts w:asciiTheme="minorHAnsi" w:hAnsiTheme="minorHAnsi" w:cstheme="minorHAnsi"/>
                <w:b/>
                <w:bCs/>
                <w:sz w:val="22"/>
                <w:szCs w:val="22"/>
              </w:rPr>
            </w:pPr>
          </w:p>
        </w:tc>
        <w:tc>
          <w:tcPr>
            <w:tcW w:w="567" w:type="dxa"/>
            <w:tcBorders>
              <w:top w:val="single" w:sz="4" w:space="0" w:color="auto"/>
              <w:left w:val="nil"/>
              <w:bottom w:val="nil"/>
              <w:right w:val="nil"/>
            </w:tcBorders>
            <w:vAlign w:val="center"/>
          </w:tcPr>
          <w:p w14:paraId="5E5AB747" w14:textId="77777777" w:rsidR="00F12580" w:rsidRPr="008B4F0A" w:rsidRDefault="00F12580" w:rsidP="00D53CA9">
            <w:pPr>
              <w:widowControl w:val="0"/>
              <w:autoSpaceDE w:val="0"/>
              <w:autoSpaceDN w:val="0"/>
              <w:adjustRightInd w:val="0"/>
              <w:rPr>
                <w:rFonts w:asciiTheme="minorHAnsi" w:hAnsiTheme="minorHAnsi" w:cstheme="minorHAnsi"/>
                <w:b/>
                <w:bCs/>
                <w:sz w:val="22"/>
                <w:szCs w:val="22"/>
              </w:rPr>
            </w:pPr>
          </w:p>
        </w:tc>
      </w:tr>
      <w:tr w:rsidR="00F12580" w:rsidRPr="00035973" w14:paraId="17679D5B" w14:textId="77777777" w:rsidTr="00D53CA9">
        <w:trPr>
          <w:trHeight w:val="861"/>
        </w:trPr>
        <w:tc>
          <w:tcPr>
            <w:tcW w:w="8681" w:type="dxa"/>
            <w:gridSpan w:val="4"/>
            <w:tcBorders>
              <w:top w:val="nil"/>
              <w:left w:val="nil"/>
              <w:bottom w:val="nil"/>
              <w:right w:val="nil"/>
            </w:tcBorders>
          </w:tcPr>
          <w:p w14:paraId="060ED659" w14:textId="77777777" w:rsidR="00F12580" w:rsidRDefault="00F12580" w:rsidP="00D53CA9">
            <w:pPr>
              <w:widowControl w:val="0"/>
              <w:autoSpaceDE w:val="0"/>
              <w:autoSpaceDN w:val="0"/>
              <w:bidi/>
              <w:adjustRightInd w:val="0"/>
              <w:rPr>
                <w:rFonts w:asciiTheme="minorHAnsi" w:hAnsiTheme="minorHAnsi" w:cstheme="minorHAnsi"/>
                <w:sz w:val="22"/>
                <w:szCs w:val="22"/>
                <w:rtl/>
              </w:rPr>
            </w:pPr>
            <w:r>
              <w:rPr>
                <w:rFonts w:asciiTheme="minorHAnsi" w:hAnsiTheme="minorHAnsi" w:hint="cs"/>
                <w:sz w:val="22"/>
                <w:szCs w:val="22"/>
                <w:rtl/>
              </w:rPr>
              <w:t>مسؤول التقييم</w:t>
            </w:r>
            <w:r w:rsidRPr="001371B4">
              <w:rPr>
                <w:rFonts w:asciiTheme="minorHAnsi" w:hAnsiTheme="minorHAnsi" w:hint="cs"/>
                <w:sz w:val="22"/>
                <w:szCs w:val="22"/>
                <w:rtl/>
              </w:rPr>
              <w:t>:  إن. إي. ماركر</w:t>
            </w:r>
          </w:p>
          <w:p w14:paraId="0241C0FE" w14:textId="77777777" w:rsidR="00F12580" w:rsidRDefault="00F12580" w:rsidP="00D53CA9">
            <w:pPr>
              <w:widowControl w:val="0"/>
              <w:autoSpaceDE w:val="0"/>
              <w:autoSpaceDN w:val="0"/>
              <w:adjustRightInd w:val="0"/>
              <w:rPr>
                <w:rFonts w:asciiTheme="minorHAnsi" w:hAnsiTheme="minorHAnsi" w:cstheme="minorHAnsi"/>
                <w:sz w:val="22"/>
                <w:szCs w:val="22"/>
              </w:rPr>
            </w:pPr>
          </w:p>
          <w:p w14:paraId="2F958DA4" w14:textId="77777777" w:rsidR="00F12580" w:rsidRPr="005042E7" w:rsidRDefault="00F12580" w:rsidP="00D53CA9">
            <w:pPr>
              <w:widowControl w:val="0"/>
              <w:autoSpaceDE w:val="0"/>
              <w:autoSpaceDN w:val="0"/>
              <w:bidi/>
              <w:adjustRightInd w:val="0"/>
              <w:rPr>
                <w:rFonts w:asciiTheme="minorHAnsi" w:hAnsiTheme="minorHAnsi" w:cstheme="minorHAnsi"/>
                <w:sz w:val="22"/>
                <w:szCs w:val="22"/>
                <w:rtl/>
              </w:rPr>
            </w:pPr>
            <w:r>
              <w:rPr>
                <w:rFonts w:asciiTheme="minorHAnsi" w:hAnsiTheme="minorHAnsi" w:hint="cs"/>
                <w:sz w:val="22"/>
                <w:szCs w:val="22"/>
                <w:rtl/>
              </w:rPr>
              <w:t>توقيع مسؤول التقييم</w:t>
            </w:r>
            <w:r w:rsidRPr="001371B4">
              <w:rPr>
                <w:rFonts w:asciiTheme="minorHAnsi" w:hAnsiTheme="minorHAnsi" w:hint="cs"/>
                <w:sz w:val="22"/>
                <w:szCs w:val="22"/>
                <w:rtl/>
              </w:rPr>
              <w:t xml:space="preserve">:  </w:t>
            </w:r>
            <w:r w:rsidRPr="001371B4">
              <w:rPr>
                <w:rFonts w:ascii="Bradley Hand ITC" w:hAnsi="Bradley Hand ITC" w:hint="cs"/>
                <w:i/>
                <w:iCs/>
                <w:sz w:val="28"/>
                <w:szCs w:val="28"/>
                <w:rtl/>
              </w:rPr>
              <w:t>إن. ماركر</w:t>
            </w:r>
          </w:p>
        </w:tc>
      </w:tr>
      <w:bookmarkEnd w:id="1"/>
    </w:tbl>
    <w:p w14:paraId="0A945769" w14:textId="77777777" w:rsidR="00041C0E" w:rsidRPr="00D56E8A" w:rsidRDefault="00041C0E" w:rsidP="00B132FA">
      <w:pPr>
        <w:rPr>
          <w:rFonts w:asciiTheme="minorHAnsi" w:hAnsiTheme="minorHAnsi" w:cstheme="minorHAnsi"/>
        </w:rPr>
      </w:pPr>
    </w:p>
    <w:p w14:paraId="27DBA29A" w14:textId="77777777" w:rsidR="00D06F24" w:rsidRPr="00D06F24" w:rsidRDefault="00D06F24" w:rsidP="00D06F24">
      <w:pPr>
        <w:pStyle w:val="ListParagraph"/>
        <w:rPr>
          <w:rFonts w:asciiTheme="minorHAnsi" w:hAnsiTheme="minorHAnsi" w:cstheme="minorHAnsi"/>
        </w:rPr>
      </w:pPr>
    </w:p>
    <w:sectPr w:rsidR="00D06F24" w:rsidRPr="00D06F24" w:rsidSect="00A95A02">
      <w:headerReference w:type="even" r:id="rId7"/>
      <w:headerReference w:type="default" r:id="rId8"/>
      <w:footerReference w:type="even" r:id="rId9"/>
      <w:footerReference w:type="default" r:id="rId10"/>
      <w:headerReference w:type="first" r:id="rId11"/>
      <w:footerReference w:type="first" r:id="rId12"/>
      <w:pgSz w:w="11906" w:h="16838"/>
      <w:pgMar w:top="568" w:right="720" w:bottom="720" w:left="720"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FD784" w14:textId="77777777" w:rsidR="004D6D33" w:rsidRDefault="004D6D33" w:rsidP="00346F53">
      <w:r>
        <w:separator/>
      </w:r>
    </w:p>
  </w:endnote>
  <w:endnote w:type="continuationSeparator" w:id="0">
    <w:p w14:paraId="6BAC74AB" w14:textId="77777777" w:rsidR="004D6D33" w:rsidRDefault="004D6D33" w:rsidP="00346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Frutiger LT Std">
    <w:altName w:val="Calibri"/>
    <w:panose1 w:val="00000000000000000000"/>
    <w:charset w:val="00"/>
    <w:family w:val="swiss"/>
    <w:notTrueType/>
    <w:pitch w:val="default"/>
    <w:sig w:usb0="00000003" w:usb1="00000000" w:usb2="00000000" w:usb3="00000000" w:csb0="00000001" w:csb1="00000000"/>
  </w:font>
  <w:font w:name="Bradley Hand ITC">
    <w:altName w:val="Bradley Hand ITC"/>
    <w:panose1 w:val="03070402050302030203"/>
    <w:charset w:val="00"/>
    <w:family w:val="script"/>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B6253" w14:textId="77777777" w:rsidR="00FB3ED6" w:rsidRDefault="00FB3E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865175181"/>
      <w:docPartObj>
        <w:docPartGallery w:val="Page Numbers (Bottom of Page)"/>
        <w:docPartUnique/>
      </w:docPartObj>
    </w:sdtPr>
    <w:sdtEndPr/>
    <w:sdtContent>
      <w:sdt>
        <w:sdtPr>
          <w:rPr>
            <w:rtl/>
          </w:rPr>
          <w:id w:val="-1769616900"/>
          <w:docPartObj>
            <w:docPartGallery w:val="Page Numbers (Top of Page)"/>
            <w:docPartUnique/>
          </w:docPartObj>
        </w:sdtPr>
        <w:sdtEndPr/>
        <w:sdtContent>
          <w:p w14:paraId="6D1B6D6A" w14:textId="7781713F" w:rsidR="00A95A02" w:rsidRDefault="00A95A02" w:rsidP="00A95A02">
            <w:pPr>
              <w:pStyle w:val="Footer"/>
              <w:bidi/>
              <w:rPr>
                <w:rtl/>
              </w:rPr>
            </w:pPr>
            <w:r>
              <w:rPr>
                <w:rFonts w:ascii="Calibri" w:hAnsi="Calibri" w:hint="cs"/>
                <w:sz w:val="20"/>
                <w:szCs w:val="20"/>
                <w:rtl/>
              </w:rPr>
              <w:t xml:space="preserve">مواصفة </w:t>
            </w:r>
            <w:r>
              <w:rPr>
                <w:rFonts w:ascii="Calibri" w:hAnsi="Calibri"/>
                <w:sz w:val="20"/>
                <w:szCs w:val="20"/>
              </w:rPr>
              <w:t>HSA:2021</w:t>
            </w:r>
            <w:r>
              <w:rPr>
                <w:rFonts w:ascii="Calibri" w:hAnsi="Calibri" w:hint="cs"/>
                <w:sz w:val="20"/>
                <w:szCs w:val="20"/>
                <w:rtl/>
              </w:rPr>
              <w:tab/>
              <w:t>المثال العملي، الإصدار 3</w:t>
            </w:r>
          </w:p>
        </w:sdtContent>
      </w:sdt>
    </w:sdtContent>
  </w:sdt>
  <w:p w14:paraId="5EB220D5" w14:textId="77777777" w:rsidR="00A95A02" w:rsidRDefault="00A95A0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AC0D8" w14:textId="77777777" w:rsidR="00FB3ED6" w:rsidRDefault="00FB3E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5D2AA" w14:textId="77777777" w:rsidR="004D6D33" w:rsidRDefault="004D6D33" w:rsidP="00346F53">
      <w:r>
        <w:separator/>
      </w:r>
    </w:p>
  </w:footnote>
  <w:footnote w:type="continuationSeparator" w:id="0">
    <w:p w14:paraId="795519FC" w14:textId="77777777" w:rsidR="004D6D33" w:rsidRDefault="004D6D33" w:rsidP="00346F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1A786" w14:textId="77777777" w:rsidR="00FB3ED6" w:rsidRDefault="00FB3E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FA839" w14:textId="5BF2C772" w:rsidR="0089216C" w:rsidRDefault="0089216C" w:rsidP="0089216C">
    <w:pPr>
      <w:pStyle w:val="Header"/>
      <w:bidi/>
      <w:jc w:val="right"/>
      <w:rPr>
        <w:rtl/>
      </w:rPr>
    </w:pPr>
    <w:r>
      <w:rPr>
        <w:rFonts w:hint="cs"/>
        <w:noProof/>
        <w:rtl/>
      </w:rPr>
      <w:drawing>
        <wp:inline distT="0" distB="0" distL="0" distR="0" wp14:anchorId="2E379BD4" wp14:editId="2661DC53">
          <wp:extent cx="666060" cy="800100"/>
          <wp:effectExtent l="0" t="0" r="1270" b="0"/>
          <wp:docPr id="352042418" name="Picture 3520424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4698" cy="810476"/>
                  </a:xfrm>
                  <a:prstGeom prst="rect">
                    <a:avLst/>
                  </a:prstGeom>
                  <a:noFill/>
                </pic:spPr>
              </pic:pic>
            </a:graphicData>
          </a:graphic>
        </wp:inline>
      </w:drawing>
    </w:r>
  </w:p>
  <w:p w14:paraId="0BDA5947" w14:textId="77777777" w:rsidR="0089216C" w:rsidRPr="0089216C" w:rsidRDefault="0089216C" w:rsidP="0089216C">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FCA06" w14:textId="77777777" w:rsidR="00FB3ED6" w:rsidRDefault="00FB3E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77719"/>
    <w:multiLevelType w:val="hybridMultilevel"/>
    <w:tmpl w:val="FF2E496E"/>
    <w:lvl w:ilvl="0" w:tplc="3F561572">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D95154"/>
    <w:multiLevelType w:val="hybridMultilevel"/>
    <w:tmpl w:val="9FACF8BE"/>
    <w:lvl w:ilvl="0" w:tplc="BFDCFE76">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7070C2"/>
    <w:multiLevelType w:val="hybridMultilevel"/>
    <w:tmpl w:val="251E4E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37865813"/>
    <w:multiLevelType w:val="hybridMultilevel"/>
    <w:tmpl w:val="D8C6A02C"/>
    <w:lvl w:ilvl="0" w:tplc="7E027D3C">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270087"/>
    <w:multiLevelType w:val="hybridMultilevel"/>
    <w:tmpl w:val="17348F88"/>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0863A44"/>
    <w:multiLevelType w:val="hybridMultilevel"/>
    <w:tmpl w:val="220EDF76"/>
    <w:lvl w:ilvl="0" w:tplc="13608A1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6D4326F"/>
    <w:multiLevelType w:val="hybridMultilevel"/>
    <w:tmpl w:val="151C4F16"/>
    <w:lvl w:ilvl="0" w:tplc="63647C10">
      <w:start w:val="1"/>
      <w:numFmt w:val="upperLetter"/>
      <w:lvlText w:val="%1."/>
      <w:lvlJc w:val="left"/>
      <w:pPr>
        <w:ind w:left="1020" w:hanging="360"/>
      </w:pPr>
    </w:lvl>
    <w:lvl w:ilvl="1" w:tplc="FEA6D404">
      <w:start w:val="1"/>
      <w:numFmt w:val="upperLetter"/>
      <w:lvlText w:val="%2."/>
      <w:lvlJc w:val="left"/>
      <w:pPr>
        <w:ind w:left="1020" w:hanging="360"/>
      </w:pPr>
    </w:lvl>
    <w:lvl w:ilvl="2" w:tplc="3710DAE8">
      <w:start w:val="1"/>
      <w:numFmt w:val="upperLetter"/>
      <w:lvlText w:val="%3."/>
      <w:lvlJc w:val="left"/>
      <w:pPr>
        <w:ind w:left="1020" w:hanging="360"/>
      </w:pPr>
    </w:lvl>
    <w:lvl w:ilvl="3" w:tplc="7F4E58DA">
      <w:start w:val="1"/>
      <w:numFmt w:val="upperLetter"/>
      <w:lvlText w:val="%4."/>
      <w:lvlJc w:val="left"/>
      <w:pPr>
        <w:ind w:left="1020" w:hanging="360"/>
      </w:pPr>
    </w:lvl>
    <w:lvl w:ilvl="4" w:tplc="1B7497BE">
      <w:start w:val="1"/>
      <w:numFmt w:val="upperLetter"/>
      <w:lvlText w:val="%5."/>
      <w:lvlJc w:val="left"/>
      <w:pPr>
        <w:ind w:left="1020" w:hanging="360"/>
      </w:pPr>
    </w:lvl>
    <w:lvl w:ilvl="5" w:tplc="BD6699BA">
      <w:start w:val="1"/>
      <w:numFmt w:val="upperLetter"/>
      <w:lvlText w:val="%6."/>
      <w:lvlJc w:val="left"/>
      <w:pPr>
        <w:ind w:left="1020" w:hanging="360"/>
      </w:pPr>
    </w:lvl>
    <w:lvl w:ilvl="6" w:tplc="F5848FAE">
      <w:start w:val="1"/>
      <w:numFmt w:val="upperLetter"/>
      <w:lvlText w:val="%7."/>
      <w:lvlJc w:val="left"/>
      <w:pPr>
        <w:ind w:left="1020" w:hanging="360"/>
      </w:pPr>
    </w:lvl>
    <w:lvl w:ilvl="7" w:tplc="71F43606">
      <w:start w:val="1"/>
      <w:numFmt w:val="upperLetter"/>
      <w:lvlText w:val="%8."/>
      <w:lvlJc w:val="left"/>
      <w:pPr>
        <w:ind w:left="1020" w:hanging="360"/>
      </w:pPr>
    </w:lvl>
    <w:lvl w:ilvl="8" w:tplc="F15E243E">
      <w:start w:val="1"/>
      <w:numFmt w:val="upperLetter"/>
      <w:lvlText w:val="%9."/>
      <w:lvlJc w:val="left"/>
      <w:pPr>
        <w:ind w:left="1020" w:hanging="360"/>
      </w:pPr>
    </w:lvl>
  </w:abstractNum>
  <w:abstractNum w:abstractNumId="7" w15:restartNumberingAfterBreak="0">
    <w:nsid w:val="7BF7042B"/>
    <w:multiLevelType w:val="hybridMultilevel"/>
    <w:tmpl w:val="666A53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53688346">
    <w:abstractNumId w:val="7"/>
  </w:num>
  <w:num w:numId="2" w16cid:durableId="829173137">
    <w:abstractNumId w:val="2"/>
  </w:num>
  <w:num w:numId="3" w16cid:durableId="355616202">
    <w:abstractNumId w:val="5"/>
  </w:num>
  <w:num w:numId="4" w16cid:durableId="1379477214">
    <w:abstractNumId w:val="3"/>
  </w:num>
  <w:num w:numId="5" w16cid:durableId="808323472">
    <w:abstractNumId w:val="4"/>
  </w:num>
  <w:num w:numId="6" w16cid:durableId="1654946079">
    <w:abstractNumId w:val="0"/>
  </w:num>
  <w:num w:numId="7" w16cid:durableId="272906385">
    <w:abstractNumId w:val="1"/>
  </w:num>
  <w:num w:numId="8" w16cid:durableId="16862027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03B"/>
    <w:rsid w:val="000024D3"/>
    <w:rsid w:val="000112BA"/>
    <w:rsid w:val="000247E3"/>
    <w:rsid w:val="00035973"/>
    <w:rsid w:val="00041C0E"/>
    <w:rsid w:val="0005561D"/>
    <w:rsid w:val="000B6054"/>
    <w:rsid w:val="000B666D"/>
    <w:rsid w:val="000D0AA6"/>
    <w:rsid w:val="000D4D47"/>
    <w:rsid w:val="000D603B"/>
    <w:rsid w:val="000F4D05"/>
    <w:rsid w:val="00115D6D"/>
    <w:rsid w:val="00132348"/>
    <w:rsid w:val="001371B4"/>
    <w:rsid w:val="0015007E"/>
    <w:rsid w:val="0015409C"/>
    <w:rsid w:val="00187987"/>
    <w:rsid w:val="00187D02"/>
    <w:rsid w:val="001A0467"/>
    <w:rsid w:val="001A72A3"/>
    <w:rsid w:val="001A7E5F"/>
    <w:rsid w:val="001C3703"/>
    <w:rsid w:val="001C5299"/>
    <w:rsid w:val="001D4E27"/>
    <w:rsid w:val="001F284C"/>
    <w:rsid w:val="00206BC7"/>
    <w:rsid w:val="00221FE4"/>
    <w:rsid w:val="00232CE5"/>
    <w:rsid w:val="002447FD"/>
    <w:rsid w:val="002510B4"/>
    <w:rsid w:val="0028627B"/>
    <w:rsid w:val="002B3298"/>
    <w:rsid w:val="002C56FF"/>
    <w:rsid w:val="002D2FC1"/>
    <w:rsid w:val="002D5888"/>
    <w:rsid w:val="002E032E"/>
    <w:rsid w:val="002E3BA0"/>
    <w:rsid w:val="002F5604"/>
    <w:rsid w:val="00312ACF"/>
    <w:rsid w:val="00313BB1"/>
    <w:rsid w:val="0031772B"/>
    <w:rsid w:val="0032465C"/>
    <w:rsid w:val="00331056"/>
    <w:rsid w:val="00335A5C"/>
    <w:rsid w:val="003464A4"/>
    <w:rsid w:val="00346F53"/>
    <w:rsid w:val="00352E5D"/>
    <w:rsid w:val="00364927"/>
    <w:rsid w:val="00367466"/>
    <w:rsid w:val="00381AEB"/>
    <w:rsid w:val="00386E5B"/>
    <w:rsid w:val="00391022"/>
    <w:rsid w:val="003B0BA6"/>
    <w:rsid w:val="003C50DD"/>
    <w:rsid w:val="003D2B64"/>
    <w:rsid w:val="004076F6"/>
    <w:rsid w:val="00425F70"/>
    <w:rsid w:val="00431E8B"/>
    <w:rsid w:val="00461874"/>
    <w:rsid w:val="00463515"/>
    <w:rsid w:val="00485315"/>
    <w:rsid w:val="00491F37"/>
    <w:rsid w:val="0049651B"/>
    <w:rsid w:val="004B33FC"/>
    <w:rsid w:val="004C79F8"/>
    <w:rsid w:val="004D6711"/>
    <w:rsid w:val="004D6D33"/>
    <w:rsid w:val="004F2031"/>
    <w:rsid w:val="00516FE3"/>
    <w:rsid w:val="00530EAD"/>
    <w:rsid w:val="00544F93"/>
    <w:rsid w:val="005455C2"/>
    <w:rsid w:val="00556A25"/>
    <w:rsid w:val="00560ED8"/>
    <w:rsid w:val="005631E3"/>
    <w:rsid w:val="005635B3"/>
    <w:rsid w:val="00565B06"/>
    <w:rsid w:val="005829CC"/>
    <w:rsid w:val="005839AE"/>
    <w:rsid w:val="0059071B"/>
    <w:rsid w:val="00591843"/>
    <w:rsid w:val="00594AF5"/>
    <w:rsid w:val="005969F9"/>
    <w:rsid w:val="005A28F8"/>
    <w:rsid w:val="005B3C08"/>
    <w:rsid w:val="005C1E41"/>
    <w:rsid w:val="005D2AAD"/>
    <w:rsid w:val="005D3BAB"/>
    <w:rsid w:val="005D63EC"/>
    <w:rsid w:val="005E00B8"/>
    <w:rsid w:val="006035CD"/>
    <w:rsid w:val="00617532"/>
    <w:rsid w:val="00636118"/>
    <w:rsid w:val="00645C8B"/>
    <w:rsid w:val="006549D9"/>
    <w:rsid w:val="00670957"/>
    <w:rsid w:val="00673149"/>
    <w:rsid w:val="00687CFD"/>
    <w:rsid w:val="006A115C"/>
    <w:rsid w:val="006A6800"/>
    <w:rsid w:val="006B10B4"/>
    <w:rsid w:val="006B38F7"/>
    <w:rsid w:val="006D204B"/>
    <w:rsid w:val="006D3F2D"/>
    <w:rsid w:val="006E7F7A"/>
    <w:rsid w:val="006F5FAB"/>
    <w:rsid w:val="007020A9"/>
    <w:rsid w:val="00706412"/>
    <w:rsid w:val="00730484"/>
    <w:rsid w:val="00746051"/>
    <w:rsid w:val="0075444F"/>
    <w:rsid w:val="007B2452"/>
    <w:rsid w:val="007B26A6"/>
    <w:rsid w:val="007B5553"/>
    <w:rsid w:val="007C621B"/>
    <w:rsid w:val="00810FBC"/>
    <w:rsid w:val="0081792D"/>
    <w:rsid w:val="00854AC0"/>
    <w:rsid w:val="0089216C"/>
    <w:rsid w:val="008A2BF0"/>
    <w:rsid w:val="008B4F0A"/>
    <w:rsid w:val="008D305B"/>
    <w:rsid w:val="008E43BC"/>
    <w:rsid w:val="009046F2"/>
    <w:rsid w:val="00911DA8"/>
    <w:rsid w:val="0095251D"/>
    <w:rsid w:val="009628EC"/>
    <w:rsid w:val="00964E1D"/>
    <w:rsid w:val="00967DBA"/>
    <w:rsid w:val="00986AA6"/>
    <w:rsid w:val="00992C6C"/>
    <w:rsid w:val="00997D39"/>
    <w:rsid w:val="009B0106"/>
    <w:rsid w:val="009D21FD"/>
    <w:rsid w:val="009F45CF"/>
    <w:rsid w:val="00A35110"/>
    <w:rsid w:val="00A35668"/>
    <w:rsid w:val="00A40DBA"/>
    <w:rsid w:val="00A855B6"/>
    <w:rsid w:val="00A932C7"/>
    <w:rsid w:val="00A95A02"/>
    <w:rsid w:val="00AA01C5"/>
    <w:rsid w:val="00AF15C6"/>
    <w:rsid w:val="00B049F3"/>
    <w:rsid w:val="00B12151"/>
    <w:rsid w:val="00B132FA"/>
    <w:rsid w:val="00B24B2E"/>
    <w:rsid w:val="00B400E4"/>
    <w:rsid w:val="00B5423C"/>
    <w:rsid w:val="00B75155"/>
    <w:rsid w:val="00BB4207"/>
    <w:rsid w:val="00BD1AD0"/>
    <w:rsid w:val="00C31BE7"/>
    <w:rsid w:val="00C35EA3"/>
    <w:rsid w:val="00C447AC"/>
    <w:rsid w:val="00C47FDC"/>
    <w:rsid w:val="00C62B1F"/>
    <w:rsid w:val="00C8277E"/>
    <w:rsid w:val="00CB2178"/>
    <w:rsid w:val="00CC3A88"/>
    <w:rsid w:val="00D05F5B"/>
    <w:rsid w:val="00D06923"/>
    <w:rsid w:val="00D06F24"/>
    <w:rsid w:val="00D07412"/>
    <w:rsid w:val="00D11BB5"/>
    <w:rsid w:val="00D13F23"/>
    <w:rsid w:val="00D20A21"/>
    <w:rsid w:val="00D20F37"/>
    <w:rsid w:val="00D26042"/>
    <w:rsid w:val="00D5296E"/>
    <w:rsid w:val="00D56E8A"/>
    <w:rsid w:val="00D7301B"/>
    <w:rsid w:val="00DA5004"/>
    <w:rsid w:val="00DD4E11"/>
    <w:rsid w:val="00DE0248"/>
    <w:rsid w:val="00E10F08"/>
    <w:rsid w:val="00E115FD"/>
    <w:rsid w:val="00E2750E"/>
    <w:rsid w:val="00E66713"/>
    <w:rsid w:val="00E763BC"/>
    <w:rsid w:val="00E954DC"/>
    <w:rsid w:val="00EA38FF"/>
    <w:rsid w:val="00EB2901"/>
    <w:rsid w:val="00EC3A41"/>
    <w:rsid w:val="00ED3218"/>
    <w:rsid w:val="00EF74F8"/>
    <w:rsid w:val="00F04D6B"/>
    <w:rsid w:val="00F1001B"/>
    <w:rsid w:val="00F10F88"/>
    <w:rsid w:val="00F12580"/>
    <w:rsid w:val="00F36125"/>
    <w:rsid w:val="00F74C4C"/>
    <w:rsid w:val="00FA5022"/>
    <w:rsid w:val="00FB3ED6"/>
    <w:rsid w:val="00FC57AD"/>
    <w:rsid w:val="00FD220F"/>
    <w:rsid w:val="00FF248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925E76"/>
  <w15:chartTrackingRefBased/>
  <w15:docId w15:val="{F2371B61-103F-418F-B45C-2F2D3CBCC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E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03B"/>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035973"/>
    <w:pPr>
      <w:keepNext/>
      <w:jc w:val="both"/>
      <w:outlineLvl w:val="1"/>
    </w:pPr>
    <w:rPr>
      <w:rFonts w:ascii="CG Times" w:hAnsi="CG Times"/>
      <w:b/>
      <w:szCs w:val="20"/>
      <w:u w:val="single"/>
      <w:lang w:eastAsia="en-GB"/>
    </w:rPr>
  </w:style>
  <w:style w:type="paragraph" w:styleId="Heading7">
    <w:name w:val="heading 7"/>
    <w:basedOn w:val="Normal"/>
    <w:next w:val="Normal"/>
    <w:link w:val="Heading7Char"/>
    <w:qFormat/>
    <w:rsid w:val="00035973"/>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C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1C0E"/>
    <w:rPr>
      <w:sz w:val="16"/>
      <w:szCs w:val="16"/>
    </w:rPr>
  </w:style>
  <w:style w:type="paragraph" w:styleId="CommentText">
    <w:name w:val="annotation text"/>
    <w:basedOn w:val="Normal"/>
    <w:link w:val="CommentTextChar"/>
    <w:uiPriority w:val="99"/>
    <w:unhideWhenUsed/>
    <w:rsid w:val="00041C0E"/>
    <w:rPr>
      <w:sz w:val="20"/>
      <w:szCs w:val="20"/>
    </w:rPr>
  </w:style>
  <w:style w:type="character" w:customStyle="1" w:styleId="CommentTextChar">
    <w:name w:val="Comment Text Char"/>
    <w:basedOn w:val="DefaultParagraphFont"/>
    <w:link w:val="CommentText"/>
    <w:uiPriority w:val="99"/>
    <w:rsid w:val="00041C0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41C0E"/>
    <w:rPr>
      <w:b/>
      <w:bCs/>
    </w:rPr>
  </w:style>
  <w:style w:type="character" w:customStyle="1" w:styleId="CommentSubjectChar">
    <w:name w:val="Comment Subject Char"/>
    <w:basedOn w:val="CommentTextChar"/>
    <w:link w:val="CommentSubject"/>
    <w:uiPriority w:val="99"/>
    <w:semiHidden/>
    <w:rsid w:val="00041C0E"/>
    <w:rPr>
      <w:rFonts w:ascii="Times New Roman" w:eastAsia="Times New Roman" w:hAnsi="Times New Roman" w:cs="Times New Roman"/>
      <w:b/>
      <w:bCs/>
      <w:sz w:val="20"/>
      <w:szCs w:val="20"/>
    </w:rPr>
  </w:style>
  <w:style w:type="paragraph" w:styleId="ListParagraph">
    <w:name w:val="List Paragraph"/>
    <w:basedOn w:val="Normal"/>
    <w:uiPriority w:val="34"/>
    <w:qFormat/>
    <w:rsid w:val="00041C0E"/>
    <w:pPr>
      <w:ind w:left="720"/>
      <w:contextualSpacing/>
    </w:pPr>
  </w:style>
  <w:style w:type="character" w:styleId="Hyperlink">
    <w:name w:val="Hyperlink"/>
    <w:basedOn w:val="DefaultParagraphFont"/>
    <w:uiPriority w:val="99"/>
    <w:semiHidden/>
    <w:unhideWhenUsed/>
    <w:rsid w:val="00187D02"/>
    <w:rPr>
      <w:color w:val="0563C1"/>
      <w:u w:val="single"/>
    </w:rPr>
  </w:style>
  <w:style w:type="character" w:customStyle="1" w:styleId="A8">
    <w:name w:val="A8"/>
    <w:uiPriority w:val="99"/>
    <w:rsid w:val="00D06F24"/>
    <w:rPr>
      <w:rFonts w:ascii="Frutiger LT Std" w:hAnsi="Frutiger LT Std" w:cs="Frutiger LT Std" w:hint="default"/>
      <w:color w:val="FFFFFF"/>
      <w:sz w:val="22"/>
      <w:szCs w:val="22"/>
    </w:rPr>
  </w:style>
  <w:style w:type="paragraph" w:styleId="Revision">
    <w:name w:val="Revision"/>
    <w:hidden/>
    <w:uiPriority w:val="99"/>
    <w:semiHidden/>
    <w:rsid w:val="00F36125"/>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46F53"/>
    <w:pPr>
      <w:tabs>
        <w:tab w:val="center" w:pos="4513"/>
        <w:tab w:val="right" w:pos="9026"/>
      </w:tabs>
    </w:pPr>
  </w:style>
  <w:style w:type="character" w:customStyle="1" w:styleId="HeaderChar">
    <w:name w:val="Header Char"/>
    <w:basedOn w:val="DefaultParagraphFont"/>
    <w:link w:val="Header"/>
    <w:uiPriority w:val="99"/>
    <w:rsid w:val="00346F5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46F53"/>
    <w:pPr>
      <w:tabs>
        <w:tab w:val="center" w:pos="4513"/>
        <w:tab w:val="right" w:pos="9026"/>
      </w:tabs>
    </w:pPr>
  </w:style>
  <w:style w:type="character" w:customStyle="1" w:styleId="FooterChar">
    <w:name w:val="Footer Char"/>
    <w:basedOn w:val="DefaultParagraphFont"/>
    <w:link w:val="Footer"/>
    <w:uiPriority w:val="99"/>
    <w:rsid w:val="00346F53"/>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035973"/>
    <w:rPr>
      <w:rFonts w:ascii="CG Times" w:eastAsia="Times New Roman" w:hAnsi="CG Times" w:cs="Times New Roman"/>
      <w:b/>
      <w:sz w:val="24"/>
      <w:szCs w:val="20"/>
      <w:u w:val="single"/>
      <w:lang w:eastAsia="en-GB"/>
    </w:rPr>
  </w:style>
  <w:style w:type="character" w:customStyle="1" w:styleId="Heading7Char">
    <w:name w:val="Heading 7 Char"/>
    <w:basedOn w:val="DefaultParagraphFont"/>
    <w:link w:val="Heading7"/>
    <w:rsid w:val="00035973"/>
    <w:rPr>
      <w:rFonts w:ascii="Times New Roman" w:eastAsia="Times New Roman" w:hAnsi="Times New Roman" w:cs="Times New Roman"/>
      <w:sz w:val="24"/>
      <w:szCs w:val="24"/>
    </w:rPr>
  </w:style>
  <w:style w:type="paragraph" w:customStyle="1" w:styleId="Heading214">
    <w:name w:val="Heading 2 + 14"/>
    <w:basedOn w:val="Heading2"/>
    <w:rsid w:val="00035973"/>
    <w:pPr>
      <w:tabs>
        <w:tab w:val="left" w:pos="360"/>
        <w:tab w:val="left" w:pos="720"/>
        <w:tab w:val="left" w:pos="1080"/>
        <w:tab w:val="left" w:pos="1440"/>
        <w:tab w:val="left" w:pos="2250"/>
        <w:tab w:val="right" w:pos="9000"/>
      </w:tabs>
    </w:pPr>
    <w:rPr>
      <w:rFonts w:ascii="Arial" w:hAnsi="Arial"/>
      <w:bCs/>
      <w:color w:val="000000"/>
      <w:sz w:val="28"/>
      <w:szCs w:val="28"/>
      <w:u w:val="non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77926">
      <w:bodyDiv w:val="1"/>
      <w:marLeft w:val="0"/>
      <w:marRight w:val="0"/>
      <w:marTop w:val="0"/>
      <w:marBottom w:val="0"/>
      <w:divBdr>
        <w:top w:val="none" w:sz="0" w:space="0" w:color="auto"/>
        <w:left w:val="none" w:sz="0" w:space="0" w:color="auto"/>
        <w:bottom w:val="none" w:sz="0" w:space="0" w:color="auto"/>
        <w:right w:val="none" w:sz="0" w:space="0" w:color="auto"/>
      </w:divBdr>
    </w:div>
    <w:div w:id="1214461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99b8456-861c-4622-9f54-799fdd3614a6}" enabled="1" method="Standard" siteId="{7f7b984b-a8ba-4bb3-be63-00af1db6473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6</Pages>
  <Words>1400</Words>
  <Characters>7985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Suzanna McIntosh</dc:creator>
  <cp:keywords/>
  <dc:description/>
  <cp:lastModifiedBy>MTT</cp:lastModifiedBy>
  <cp:revision>30</cp:revision>
  <dcterms:created xsi:type="dcterms:W3CDTF">2026-03-17T14:58:00Z</dcterms:created>
  <dcterms:modified xsi:type="dcterms:W3CDTF">2026-03-31T08:20:00Z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b54ca68d3ca03f79eaa225c7894f99eed0878f2d8ac100ec2a0a29223550bfcc</vt:lpwstr>
  </property>
  <property fmtid="{D5CDD505-2E9C-101B-9397-08002B2CF9AE}" pid="3" name="MSIP_Label_599b8456-861c-4622-9f54-799fdd3614a6_Enabled">
    <vt:lpwstr>true</vt:lpwstr>
  </property>
  <property fmtid="{D5CDD505-2E9C-101B-9397-08002B2CF9AE}" pid="4" name="MSIP_Label_599b8456-861c-4622-9f54-799fdd3614a6_SetDate">
    <vt:lpwstr>2024-12-19T13:54:20Z</vt:lpwstr>
  </property>
  <property fmtid="{D5CDD505-2E9C-101B-9397-08002B2CF9AE}" pid="5" name="MSIP_Label_599b8456-861c-4622-9f54-799fdd3614a6_Method">
    <vt:lpwstr>Standard</vt:lpwstr>
  </property>
  <property fmtid="{D5CDD505-2E9C-101B-9397-08002B2CF9AE}" pid="6" name="MSIP_Label_599b8456-861c-4622-9f54-799fdd3614a6_Name">
    <vt:lpwstr>defa4170-0d19-0005-0004-bc88714345d2</vt:lpwstr>
  </property>
  <property fmtid="{D5CDD505-2E9C-101B-9397-08002B2CF9AE}" pid="7" name="MSIP_Label_599b8456-861c-4622-9f54-799fdd3614a6_SiteId">
    <vt:lpwstr>7f7b984b-a8ba-4bb3-be63-00af1db6473a</vt:lpwstr>
  </property>
  <property fmtid="{D5CDD505-2E9C-101B-9397-08002B2CF9AE}" pid="8" name="MSIP_Label_599b8456-861c-4622-9f54-799fdd3614a6_ActionId">
    <vt:lpwstr>c331e1e5-3582-4969-bdec-7f309a767fbc</vt:lpwstr>
  </property>
  <property fmtid="{D5CDD505-2E9C-101B-9397-08002B2CF9AE}" pid="9" name="MSIP_Label_599b8456-861c-4622-9f54-799fdd3614a6_ContentBits">
    <vt:lpwstr>0</vt:lpwstr>
  </property>
</Properties>
</file>