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84C08" w14:textId="7379F683" w:rsidR="006D3F2D" w:rsidRPr="006D3F2D" w:rsidRDefault="006D3F2D" w:rsidP="0049651B">
      <w:p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6D3F2D">
        <w:rPr>
          <w:rFonts w:asciiTheme="minorHAnsi" w:hAnsiTheme="minorHAnsi" w:cstheme="minorHAnsi"/>
          <w:b/>
          <w:bCs/>
          <w:sz w:val="28"/>
          <w:szCs w:val="28"/>
          <w:rtl/>
          <w:lang w:eastAsia="ar" w:bidi="ar-EG"/>
        </w:rPr>
        <w:t xml:space="preserve">الوحدة </w:t>
      </w:r>
      <w:r w:rsidR="0018105B">
        <w:rPr>
          <w:rFonts w:asciiTheme="minorHAnsi" w:hAnsiTheme="minorHAnsi" w:cstheme="minorHAnsi"/>
          <w:b/>
          <w:bCs/>
          <w:sz w:val="28"/>
          <w:szCs w:val="28"/>
          <w:lang w:val="en-US" w:eastAsia="ar" w:bidi="en-US"/>
        </w:rPr>
        <w:t>HSA1</w:t>
      </w:r>
      <w:r w:rsidRPr="006D3F2D">
        <w:rPr>
          <w:rFonts w:asciiTheme="minorHAnsi" w:hAnsiTheme="minorHAnsi" w:cstheme="minorHAnsi"/>
          <w:b/>
          <w:bCs/>
          <w:sz w:val="28"/>
          <w:szCs w:val="28"/>
          <w:rtl/>
          <w:lang w:eastAsia="ar" w:bidi="ar-EG"/>
        </w:rPr>
        <w:t>: الصحة والسلامة في العمل</w:t>
      </w:r>
    </w:p>
    <w:p w14:paraId="305D342A" w14:textId="77777777" w:rsidR="006D3F2D" w:rsidRDefault="006D3F2D" w:rsidP="0049651B">
      <w:pPr>
        <w:bidi/>
        <w:jc w:val="both"/>
        <w:rPr>
          <w:rFonts w:asciiTheme="minorHAnsi" w:hAnsiTheme="minorHAnsi" w:cstheme="minorHAnsi"/>
          <w:b/>
          <w:color w:val="FF0000"/>
        </w:rPr>
      </w:pPr>
    </w:p>
    <w:p w14:paraId="7E0D99F5" w14:textId="16CF50C2" w:rsidR="0049651B" w:rsidRPr="0049651B" w:rsidRDefault="0049651B" w:rsidP="0049651B">
      <w:pPr>
        <w:bidi/>
        <w:jc w:val="both"/>
        <w:rPr>
          <w:rFonts w:asciiTheme="minorHAnsi" w:hAnsiTheme="minorHAnsi" w:cstheme="minorHAnsi"/>
          <w:b/>
          <w:color w:val="FF0000"/>
        </w:rPr>
      </w:pPr>
      <w:r w:rsidRPr="0049651B">
        <w:rPr>
          <w:rFonts w:asciiTheme="minorHAnsi" w:hAnsiTheme="minorHAnsi" w:cstheme="minorHAnsi"/>
          <w:b/>
          <w:bCs/>
          <w:color w:val="FF0000"/>
          <w:rtl/>
          <w:lang w:eastAsia="ar" w:bidi="ar-EG"/>
        </w:rPr>
        <w:t xml:space="preserve">الإقرار: </w:t>
      </w:r>
      <w:r w:rsidRPr="0049651B">
        <w:rPr>
          <w:rFonts w:asciiTheme="minorHAnsi" w:hAnsiTheme="minorHAnsi" w:cstheme="minorHAnsi"/>
          <w:color w:val="FF0000"/>
          <w:rtl/>
          <w:lang w:eastAsia="ar" w:bidi="ar-EG"/>
        </w:rPr>
        <w:t xml:space="preserve">بتقديم هذا التقييم (الأجزاء 1-3) لوضع الدرجات له، فأنا أعلن أن هذا مجهودي الخاص بالكامل.  أفهم أن الادعاء الكاذب بأن هذا هو عملي الخاص يُعد سوء ممارسة، وقد يؤدي إلى فرض </w:t>
      </w:r>
      <w:r w:rsidRPr="0049651B">
        <w:rPr>
          <w:rFonts w:asciiTheme="minorHAnsi" w:hAnsiTheme="minorHAnsi" w:cstheme="minorHAnsi"/>
          <w:color w:val="FF0000"/>
          <w:lang w:val="en-US" w:eastAsia="ar" w:bidi="en-US"/>
        </w:rPr>
        <w:t>NEBOSH</w:t>
      </w:r>
      <w:r w:rsidRPr="0049651B">
        <w:rPr>
          <w:rFonts w:asciiTheme="minorHAnsi" w:hAnsiTheme="minorHAnsi" w:cstheme="minorHAnsi"/>
          <w:color w:val="FF0000"/>
          <w:rtl/>
          <w:lang w:eastAsia="ar" w:bidi="ar-EG"/>
        </w:rPr>
        <w:t xml:space="preserve"> عقوبات مشدّدة (لمزيد من المعلومات، انظر سياسة </w:t>
      </w:r>
      <w:r w:rsidRPr="0049651B">
        <w:rPr>
          <w:rFonts w:asciiTheme="minorHAnsi" w:hAnsiTheme="minorHAnsi" w:cstheme="minorHAnsi"/>
          <w:color w:val="FF0000"/>
          <w:lang w:val="en-US" w:eastAsia="ar" w:bidi="en-US"/>
        </w:rPr>
        <w:t>NEBOSH</w:t>
      </w:r>
      <w:r w:rsidRPr="0049651B">
        <w:rPr>
          <w:rFonts w:asciiTheme="minorHAnsi" w:hAnsiTheme="minorHAnsi" w:cstheme="minorHAnsi"/>
          <w:color w:val="FF0000"/>
          <w:rtl/>
          <w:lang w:eastAsia="ar" w:bidi="ar-EG"/>
        </w:rPr>
        <w:t xml:space="preserve"> فيما يتعلق بوقوع سوء ممارسة). </w:t>
      </w:r>
    </w:p>
    <w:p w14:paraId="6AD850B3" w14:textId="77777777" w:rsidR="0049651B" w:rsidRPr="0049651B" w:rsidRDefault="0049651B" w:rsidP="0049651B">
      <w:pPr>
        <w:bidi/>
        <w:rPr>
          <w:rFonts w:asciiTheme="minorHAnsi" w:hAnsiTheme="minorHAnsi" w:cstheme="minorHAnsi"/>
          <w:b/>
        </w:rPr>
      </w:pPr>
    </w:p>
    <w:p w14:paraId="079CD73F" w14:textId="2ADA5E01" w:rsidR="0049651B" w:rsidRPr="0049651B" w:rsidRDefault="0049651B" w:rsidP="0049651B">
      <w:pPr>
        <w:bidi/>
        <w:rPr>
          <w:rFonts w:asciiTheme="minorHAnsi" w:hAnsiTheme="minorHAnsi" w:cstheme="minorHAnsi"/>
          <w:bCs/>
          <w:color w:val="0000CC"/>
        </w:rPr>
      </w:pPr>
      <w:r w:rsidRPr="0049651B">
        <w:rPr>
          <w:rFonts w:asciiTheme="minorHAnsi" w:hAnsiTheme="minorHAnsi" w:cstheme="minorHAnsi"/>
          <w:b/>
          <w:bCs/>
          <w:color w:val="0000CC"/>
          <w:rtl/>
          <w:lang w:eastAsia="ar" w:bidi="ar-EG"/>
        </w:rPr>
        <w:t xml:space="preserve">ملاحظة مهمة: </w:t>
      </w:r>
      <w:r w:rsidRPr="0049651B">
        <w:rPr>
          <w:rFonts w:asciiTheme="minorHAnsi" w:hAnsiTheme="minorHAnsi" w:cstheme="minorHAnsi"/>
          <w:color w:val="0000CC"/>
          <w:rtl/>
          <w:lang w:eastAsia="ar" w:bidi="ar-EG"/>
        </w:rPr>
        <w:t xml:space="preserve">يجب عليك الرجوع إلى المستند "الوحدة </w:t>
      </w:r>
      <w:r w:rsidR="0018105B">
        <w:rPr>
          <w:rFonts w:asciiTheme="minorHAnsi" w:hAnsiTheme="minorHAnsi" w:cstheme="minorHAnsi"/>
          <w:color w:val="0000CC"/>
          <w:lang w:val="tr-TR" w:eastAsia="ar" w:bidi="ar-EG"/>
        </w:rPr>
        <w:t>HSA1</w:t>
      </w:r>
      <w:r w:rsidRPr="0049651B">
        <w:rPr>
          <w:rFonts w:asciiTheme="minorHAnsi" w:hAnsiTheme="minorHAnsi" w:cstheme="minorHAnsi"/>
          <w:color w:val="0000CC"/>
          <w:rtl/>
          <w:lang w:eastAsia="ar" w:bidi="ar-EG"/>
        </w:rPr>
        <w:t xml:space="preserve">: الصحة والسلامة في العمل - توجيهات ومعلومات للمتعلمين وشركاء التعلم" عند إكمال جميع أجزاء هذا التقييم.  ويجب أن يقدم لك شريك التعلم نسخة، لكن يمكن تنزيلها من قسم الموارد ذات الصلة بهذا التأهيل على موقع </w:t>
      </w:r>
      <w:r w:rsidRPr="0049651B">
        <w:rPr>
          <w:rFonts w:asciiTheme="minorHAnsi" w:hAnsiTheme="minorHAnsi" w:cstheme="minorHAnsi"/>
          <w:color w:val="0000CC"/>
          <w:lang w:val="en-US" w:eastAsia="ar" w:bidi="en-US"/>
        </w:rPr>
        <w:t>NEBOSH</w:t>
      </w:r>
      <w:r w:rsidRPr="0049651B">
        <w:rPr>
          <w:rFonts w:asciiTheme="minorHAnsi" w:hAnsiTheme="minorHAnsi" w:cstheme="minorHAnsi"/>
          <w:color w:val="0000CC"/>
          <w:rtl/>
          <w:lang w:eastAsia="ar" w:bidi="ar-EG"/>
        </w:rPr>
        <w:t xml:space="preserve"> الإلكتروني.   </w:t>
      </w:r>
    </w:p>
    <w:p w14:paraId="49A760B4" w14:textId="77777777" w:rsidR="0049651B" w:rsidRDefault="0049651B" w:rsidP="00B75155">
      <w:pPr>
        <w:bidi/>
        <w:rPr>
          <w:rFonts w:asciiTheme="minorHAnsi" w:hAnsiTheme="minorHAnsi" w:cstheme="minorHAnsi"/>
          <w:b/>
          <w:bCs/>
        </w:rPr>
      </w:pPr>
    </w:p>
    <w:p w14:paraId="7A0282B2" w14:textId="33CE096C" w:rsidR="001C5299" w:rsidRPr="001C5299" w:rsidRDefault="00B75155" w:rsidP="00B75155">
      <w:pPr>
        <w:bidi/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  <w:rtl/>
          <w:lang w:eastAsia="ar" w:bidi="ar-EG"/>
        </w:rPr>
        <w:t>الجزء 1 - المعلومات</w:t>
      </w:r>
    </w:p>
    <w:p w14:paraId="01BB1142" w14:textId="77777777" w:rsidR="001C5299" w:rsidRDefault="001C5299" w:rsidP="00B75155">
      <w:pPr>
        <w:bidi/>
        <w:rPr>
          <w:rFonts w:asciiTheme="minorHAnsi" w:hAnsiTheme="minorHAnsi" w:cstheme="minorHAnsi"/>
        </w:rPr>
      </w:pPr>
    </w:p>
    <w:tbl>
      <w:tblPr>
        <w:tblStyle w:val="TableGrid"/>
        <w:bidiVisual/>
        <w:tblW w:w="9918" w:type="dxa"/>
        <w:tblLook w:val="04A0" w:firstRow="1" w:lastRow="0" w:firstColumn="1" w:lastColumn="0" w:noHBand="0" w:noVBand="1"/>
      </w:tblPr>
      <w:tblGrid>
        <w:gridCol w:w="2689"/>
        <w:gridCol w:w="7229"/>
      </w:tblGrid>
      <w:tr w:rsidR="00346F53" w:rsidRPr="00D56E8A" w14:paraId="048834E1" w14:textId="19D5533A" w:rsidTr="00EC3A41">
        <w:trPr>
          <w:trHeight w:val="548"/>
        </w:trPr>
        <w:tc>
          <w:tcPr>
            <w:tcW w:w="2689" w:type="dxa"/>
            <w:shd w:val="clear" w:color="auto" w:fill="F2F2F2" w:themeFill="background1" w:themeFillShade="F2"/>
          </w:tcPr>
          <w:p w14:paraId="2C7BABA2" w14:textId="107D0F8C" w:rsidR="00346F53" w:rsidRPr="00D56E8A" w:rsidRDefault="00346F53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اسم المتعلم: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1F743C3F" w14:textId="77777777" w:rsidR="00346F53" w:rsidRPr="00D56E8A" w:rsidRDefault="00346F53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72A694C" w14:textId="52E32743" w:rsidTr="00EC3A41">
        <w:trPr>
          <w:trHeight w:val="570"/>
        </w:trPr>
        <w:tc>
          <w:tcPr>
            <w:tcW w:w="2689" w:type="dxa"/>
            <w:shd w:val="clear" w:color="auto" w:fill="F2F2F2" w:themeFill="background1" w:themeFillShade="F2"/>
          </w:tcPr>
          <w:p w14:paraId="786158BA" w14:textId="209D946D" w:rsidR="00346F53" w:rsidRPr="00D56E8A" w:rsidRDefault="00346F53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رقم المتعلم: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4995D23A" w14:textId="77777777" w:rsidR="00346F53" w:rsidRPr="00D56E8A" w:rsidRDefault="00346F53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11071CE" w14:textId="3BEDAC07" w:rsidTr="00EC3A41">
        <w:trPr>
          <w:trHeight w:val="550"/>
        </w:trPr>
        <w:tc>
          <w:tcPr>
            <w:tcW w:w="2689" w:type="dxa"/>
            <w:shd w:val="clear" w:color="auto" w:fill="F2F2F2" w:themeFill="background1" w:themeFillShade="F2"/>
          </w:tcPr>
          <w:p w14:paraId="71165D5A" w14:textId="3A6628A6" w:rsidR="00346F53" w:rsidRPr="00D56E8A" w:rsidRDefault="00346F53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شريك التعلم: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0208303F" w14:textId="77777777" w:rsidR="00346F53" w:rsidRPr="00D56E8A" w:rsidRDefault="00346F53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42CE8348" w14:textId="569F7565" w:rsidTr="00EC3A41">
        <w:trPr>
          <w:trHeight w:val="558"/>
        </w:trPr>
        <w:tc>
          <w:tcPr>
            <w:tcW w:w="2689" w:type="dxa"/>
            <w:shd w:val="clear" w:color="auto" w:fill="F2F2F2" w:themeFill="background1" w:themeFillShade="F2"/>
          </w:tcPr>
          <w:p w14:paraId="5EEAA947" w14:textId="5DB6661C" w:rsidR="00346F53" w:rsidRDefault="00346F53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تاريخ التقييم:</w:t>
            </w:r>
          </w:p>
        </w:tc>
        <w:tc>
          <w:tcPr>
            <w:tcW w:w="7229" w:type="dxa"/>
            <w:tcBorders>
              <w:right w:val="single" w:sz="4" w:space="0" w:color="auto"/>
            </w:tcBorders>
            <w:vAlign w:val="center"/>
          </w:tcPr>
          <w:p w14:paraId="6B6CE088" w14:textId="77777777" w:rsidR="00346F53" w:rsidRPr="00D56E8A" w:rsidRDefault="00346F53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0EBF747B" w14:textId="273B6E8F" w:rsidTr="00EC3A41">
        <w:trPr>
          <w:trHeight w:val="2253"/>
        </w:trPr>
        <w:tc>
          <w:tcPr>
            <w:tcW w:w="2689" w:type="dxa"/>
            <w:shd w:val="clear" w:color="auto" w:fill="F2F2F2" w:themeFill="background1" w:themeFillShade="F2"/>
          </w:tcPr>
          <w:p w14:paraId="1A3ED06D" w14:textId="77777777" w:rsidR="00346F53" w:rsidRDefault="00ED3218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وصف مؤسستك وطبيعة أنشطة العمل:</w:t>
            </w:r>
          </w:p>
          <w:p w14:paraId="078F32D5" w14:textId="24C07E06" w:rsidR="007B2452" w:rsidRPr="007B2452" w:rsidRDefault="007B2452" w:rsidP="00EF39D8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 w:rsidRPr="007B2452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(1)</w:t>
            </w:r>
          </w:p>
        </w:tc>
        <w:tc>
          <w:tcPr>
            <w:tcW w:w="7229" w:type="dxa"/>
          </w:tcPr>
          <w:p w14:paraId="1B9DC868" w14:textId="77777777" w:rsidR="00346F53" w:rsidRPr="00D56E8A" w:rsidRDefault="00346F53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59071B" w:rsidRPr="00D56E8A" w14:paraId="20622A33" w14:textId="77777777" w:rsidTr="00EC3A41">
        <w:trPr>
          <w:trHeight w:val="2253"/>
        </w:trPr>
        <w:tc>
          <w:tcPr>
            <w:tcW w:w="2689" w:type="dxa"/>
            <w:shd w:val="clear" w:color="auto" w:fill="F2F2F2" w:themeFill="background1" w:themeFillShade="F2"/>
          </w:tcPr>
          <w:p w14:paraId="2BC789B9" w14:textId="77777777" w:rsidR="0059071B" w:rsidRDefault="0059071B" w:rsidP="00EF39D8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عدد العمال الموظفين والأدوار المعتادة:</w:t>
            </w:r>
          </w:p>
          <w:p w14:paraId="294A0B17" w14:textId="633CB0CB" w:rsidR="007B2452" w:rsidRPr="007B2452" w:rsidRDefault="007B2452" w:rsidP="00EF39D8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 w:rsidRPr="007B2452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(1)</w:t>
            </w:r>
          </w:p>
        </w:tc>
        <w:tc>
          <w:tcPr>
            <w:tcW w:w="7229" w:type="dxa"/>
          </w:tcPr>
          <w:p w14:paraId="189828CE" w14:textId="77777777" w:rsidR="0059071B" w:rsidRPr="00D56E8A" w:rsidRDefault="0059071B" w:rsidP="00EC3A41">
            <w:pPr>
              <w:bidi/>
              <w:rPr>
                <w:rFonts w:asciiTheme="minorHAnsi" w:hAnsiTheme="minorHAnsi" w:cstheme="minorHAnsi"/>
              </w:rPr>
            </w:pPr>
          </w:p>
        </w:tc>
      </w:tr>
    </w:tbl>
    <w:p w14:paraId="76BDC2AC" w14:textId="68E229E8" w:rsidR="000112BA" w:rsidRDefault="000112BA" w:rsidP="00B75155">
      <w:pPr>
        <w:bidi/>
        <w:rPr>
          <w:rFonts w:asciiTheme="minorHAnsi" w:hAnsiTheme="minorHAnsi" w:cstheme="minorHAnsi"/>
        </w:rPr>
      </w:pPr>
    </w:p>
    <w:p w14:paraId="476E9900" w14:textId="77777777" w:rsidR="000112BA" w:rsidRDefault="000112BA" w:rsidP="00B75155">
      <w:pPr>
        <w:bidi/>
        <w:rPr>
          <w:rFonts w:asciiTheme="minorHAnsi" w:hAnsiTheme="minorHAnsi" w:cstheme="minorHAnsi"/>
        </w:rPr>
      </w:pPr>
    </w:p>
    <w:p w14:paraId="2C7BCD15" w14:textId="64DFAD67" w:rsidR="00B75155" w:rsidRDefault="00B75155" w:rsidP="00041C0E">
      <w:pPr>
        <w:bidi/>
        <w:rPr>
          <w:rFonts w:asciiTheme="minorHAnsi" w:hAnsiTheme="minorHAnsi" w:cstheme="minorHAnsi"/>
        </w:rPr>
      </w:pPr>
    </w:p>
    <w:p w14:paraId="51E05DB0" w14:textId="77777777" w:rsidR="005D3BAB" w:rsidRDefault="005D3BAB">
      <w:pPr>
        <w:bidi/>
        <w:spacing w:after="160" w:line="259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rtl/>
          <w:lang w:eastAsia="ar" w:bidi="ar-EG"/>
        </w:rPr>
        <w:br w:type="page"/>
      </w:r>
    </w:p>
    <w:p w14:paraId="740C343D" w14:textId="2D6D36E9" w:rsidR="00B75155" w:rsidRDefault="00B75155" w:rsidP="00041C0E">
      <w:pPr>
        <w:bidi/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  <w:rtl/>
          <w:lang w:eastAsia="ar" w:bidi="ar-EG"/>
        </w:rPr>
        <w:lastRenderedPageBreak/>
        <w:t>الجزء 2 - الإدارة والعمليات</w:t>
      </w:r>
    </w:p>
    <w:p w14:paraId="6CF0C9CD" w14:textId="6C7AA193" w:rsidR="00B75155" w:rsidRDefault="00B75155" w:rsidP="00041C0E">
      <w:pPr>
        <w:bidi/>
        <w:rPr>
          <w:rFonts w:asciiTheme="minorHAnsi" w:hAnsiTheme="minorHAnsi" w:cstheme="minorHAnsi"/>
          <w:b/>
          <w:bCs/>
        </w:rPr>
      </w:pPr>
    </w:p>
    <w:p w14:paraId="5F8B0090" w14:textId="615BE6FF" w:rsidR="00B049F3" w:rsidRDefault="001C5299" w:rsidP="00041C0E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كيف تُدار الصحة والسلامة في مكان عملك، وكيف يمكن تحسينها؟</w:t>
      </w:r>
    </w:p>
    <w:p w14:paraId="0DB6B401" w14:textId="6DBA73EB" w:rsidR="001C5299" w:rsidRDefault="001C5299" w:rsidP="00041C0E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ينطبق هذا الجزء من التقييم على المعرفة المستمدة من العناصر 1 و3 و4 من المقرر. ستحتاج إلى التفكير في طريقة سير الأمور، وما السياسات المعمول بها، وكذلك النظر في خبرتك الشخصية في العمل.</w:t>
      </w:r>
    </w:p>
    <w:p w14:paraId="00413A08" w14:textId="77777777" w:rsidR="00D7301B" w:rsidRDefault="00D7301B" w:rsidP="00041C0E">
      <w:pPr>
        <w:bidi/>
        <w:rPr>
          <w:rFonts w:asciiTheme="minorHAnsi" w:hAnsiTheme="minorHAnsi" w:cstheme="minorHAnsi"/>
        </w:rPr>
      </w:pPr>
    </w:p>
    <w:p w14:paraId="247258C8" w14:textId="3D87F037" w:rsidR="005829CC" w:rsidRDefault="005829CC" w:rsidP="00041C0E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استخدم قائمة التفقد أو قائمة المراجعة التالية للممارسات الجيدة في إدارة الصحة والسلامة لمراجعة كيفية سير الأمور في مؤسستك.</w:t>
      </w:r>
    </w:p>
    <w:p w14:paraId="36817A8A" w14:textId="77777777" w:rsidR="00B049F3" w:rsidRPr="00D56E8A" w:rsidRDefault="00B049F3" w:rsidP="00041C0E">
      <w:pPr>
        <w:bidi/>
        <w:rPr>
          <w:rFonts w:asciiTheme="minorHAnsi" w:hAnsiTheme="minorHAnsi" w:cstheme="minorHAnsi"/>
        </w:rPr>
      </w:pPr>
    </w:p>
    <w:tbl>
      <w:tblPr>
        <w:tblStyle w:val="TableGrid"/>
        <w:bidiVisual/>
        <w:tblW w:w="10485" w:type="dxa"/>
        <w:tblLook w:val="04A0" w:firstRow="1" w:lastRow="0" w:firstColumn="1" w:lastColumn="0" w:noHBand="0" w:noVBand="1"/>
      </w:tblPr>
      <w:tblGrid>
        <w:gridCol w:w="3005"/>
        <w:gridCol w:w="3653"/>
        <w:gridCol w:w="3827"/>
      </w:tblGrid>
      <w:tr w:rsidR="00730484" w:rsidRPr="00D56E8A" w14:paraId="61629CFB" w14:textId="77777777" w:rsidTr="00D7301B">
        <w:trPr>
          <w:trHeight w:val="464"/>
        </w:trPr>
        <w:tc>
          <w:tcPr>
            <w:tcW w:w="3005" w:type="dxa"/>
            <w:shd w:val="clear" w:color="auto" w:fill="F2F2F2" w:themeFill="background1" w:themeFillShade="F2"/>
          </w:tcPr>
          <w:p w14:paraId="23C24422" w14:textId="1DB9B748" w:rsidR="00730484" w:rsidRPr="00D56E8A" w:rsidRDefault="005829CC" w:rsidP="00730484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الممارسات الجيدة </w:t>
            </w:r>
          </w:p>
        </w:tc>
        <w:tc>
          <w:tcPr>
            <w:tcW w:w="3653" w:type="dxa"/>
            <w:shd w:val="clear" w:color="auto" w:fill="F2F2F2" w:themeFill="background1" w:themeFillShade="F2"/>
          </w:tcPr>
          <w:p w14:paraId="6EBC8BD0" w14:textId="5F11FDC3" w:rsidR="00730484" w:rsidRPr="00D56E8A" w:rsidRDefault="00D7301B" w:rsidP="00730484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الممارسات الحالية في المؤسسة </w:t>
            </w: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(12)</w:t>
            </w:r>
          </w:p>
        </w:tc>
        <w:tc>
          <w:tcPr>
            <w:tcW w:w="3827" w:type="dxa"/>
            <w:shd w:val="clear" w:color="auto" w:fill="F2F2F2" w:themeFill="background1" w:themeFillShade="F2"/>
          </w:tcPr>
          <w:p w14:paraId="524CA4FF" w14:textId="598B02E0" w:rsidR="007B2452" w:rsidRPr="0018105B" w:rsidRDefault="00D7301B" w:rsidP="00730484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كيف يمكن للمؤسسة تحسينها</w:t>
            </w:r>
            <w:r w:rsidR="0018105B">
              <w:rPr>
                <w:rFonts w:asciiTheme="minorHAnsi" w:hAnsiTheme="minorHAnsi" w:cstheme="minorHAnsi"/>
                <w:lang w:val="tr-TR" w:eastAsia="ar" w:bidi="ar-EG"/>
              </w:rPr>
              <w:t xml:space="preserve"> </w:t>
            </w:r>
            <w:r w:rsidR="007B2452" w:rsidRPr="007B2452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(12)</w:t>
            </w:r>
          </w:p>
        </w:tc>
      </w:tr>
      <w:tr w:rsidR="00F1001B" w:rsidRPr="00D56E8A" w14:paraId="348B1519" w14:textId="77777777" w:rsidTr="00DC40E3">
        <w:trPr>
          <w:trHeight w:val="288"/>
        </w:trPr>
        <w:tc>
          <w:tcPr>
            <w:tcW w:w="10485" w:type="dxa"/>
            <w:gridSpan w:val="3"/>
          </w:tcPr>
          <w:p w14:paraId="3CAF84EC" w14:textId="0C15F3B2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القيادة</w:t>
            </w:r>
          </w:p>
        </w:tc>
      </w:tr>
      <w:tr w:rsidR="00F1001B" w:rsidRPr="00D56E8A" w14:paraId="47761E58" w14:textId="77777777" w:rsidTr="005D3BAB">
        <w:tc>
          <w:tcPr>
            <w:tcW w:w="3005" w:type="dxa"/>
          </w:tcPr>
          <w:p w14:paraId="50F5ADDA" w14:textId="72BE0533" w:rsidR="00F1001B" w:rsidRPr="00B12151" w:rsidRDefault="00F1001B" w:rsidP="00041C0E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إظهار المديرين لأهمية الصحة والسلامة</w:t>
            </w:r>
          </w:p>
        </w:tc>
        <w:tc>
          <w:tcPr>
            <w:tcW w:w="3653" w:type="dxa"/>
          </w:tcPr>
          <w:p w14:paraId="7C1B6406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1D94698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72A7BE2F" w14:textId="77777777" w:rsidTr="00A00D9C">
        <w:tc>
          <w:tcPr>
            <w:tcW w:w="10485" w:type="dxa"/>
            <w:gridSpan w:val="3"/>
          </w:tcPr>
          <w:p w14:paraId="0A978A77" w14:textId="3D7DF4C1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التواصل</w:t>
            </w:r>
          </w:p>
        </w:tc>
      </w:tr>
      <w:tr w:rsidR="00F1001B" w:rsidRPr="00D56E8A" w14:paraId="124ED6E6" w14:textId="77777777" w:rsidTr="005D3BAB">
        <w:tc>
          <w:tcPr>
            <w:tcW w:w="3005" w:type="dxa"/>
          </w:tcPr>
          <w:p w14:paraId="08953B26" w14:textId="57353CA2" w:rsidR="00F1001B" w:rsidRPr="00B12151" w:rsidRDefault="00F1001B" w:rsidP="00041C0E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إيصال معلومات الصحة والسلامة بفاعلية</w:t>
            </w:r>
          </w:p>
        </w:tc>
        <w:tc>
          <w:tcPr>
            <w:tcW w:w="3653" w:type="dxa"/>
          </w:tcPr>
          <w:p w14:paraId="600ADF98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1C30AC4D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C166F6C" w14:textId="77777777" w:rsidTr="00ED132F">
        <w:tc>
          <w:tcPr>
            <w:tcW w:w="10485" w:type="dxa"/>
            <w:gridSpan w:val="3"/>
          </w:tcPr>
          <w:p w14:paraId="4ACFAC6B" w14:textId="20E914D4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  <w:r w:rsidRPr="00B12151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 xml:space="preserve">استشارة/مشاركة العمال </w:t>
            </w:r>
          </w:p>
        </w:tc>
      </w:tr>
      <w:tr w:rsidR="00F1001B" w:rsidRPr="00D56E8A" w14:paraId="33B7CBDA" w14:textId="77777777" w:rsidTr="000024D3">
        <w:trPr>
          <w:trHeight w:val="622"/>
        </w:trPr>
        <w:tc>
          <w:tcPr>
            <w:tcW w:w="3005" w:type="dxa"/>
          </w:tcPr>
          <w:p w14:paraId="123B488F" w14:textId="13DB2D7E" w:rsidR="00F1001B" w:rsidRPr="00B12151" w:rsidRDefault="00F1001B" w:rsidP="00041C0E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مشاركة العمال في مسائل الصحة والسلامة</w:t>
            </w:r>
          </w:p>
        </w:tc>
        <w:tc>
          <w:tcPr>
            <w:tcW w:w="3653" w:type="dxa"/>
          </w:tcPr>
          <w:p w14:paraId="075B50B2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55337FB9" w14:textId="77777777" w:rsidR="00F1001B" w:rsidRPr="00D56E8A" w:rsidRDefault="00F1001B" w:rsidP="00041C0E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346F53" w:rsidRPr="00D56E8A" w14:paraId="320480EE" w14:textId="77777777" w:rsidTr="008B0E00">
        <w:trPr>
          <w:trHeight w:val="688"/>
        </w:trPr>
        <w:tc>
          <w:tcPr>
            <w:tcW w:w="3005" w:type="dxa"/>
          </w:tcPr>
          <w:p w14:paraId="3EB7ED8D" w14:textId="3B860B4D" w:rsidR="00346F53" w:rsidRDefault="00346F53" w:rsidP="00041C0E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دراية العمال بمسؤوليات الصحة والسلامة </w:t>
            </w:r>
          </w:p>
        </w:tc>
        <w:tc>
          <w:tcPr>
            <w:tcW w:w="3653" w:type="dxa"/>
          </w:tcPr>
          <w:p w14:paraId="312111D1" w14:textId="77777777" w:rsidR="00346F53" w:rsidRPr="00D56E8A" w:rsidRDefault="00346F53" w:rsidP="00041C0E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5CB54AD4" w14:textId="77777777" w:rsidR="00346F53" w:rsidRPr="00D56E8A" w:rsidRDefault="00346F53" w:rsidP="00041C0E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25DF372" w14:textId="77777777" w:rsidTr="006E5D7A">
        <w:tc>
          <w:tcPr>
            <w:tcW w:w="10485" w:type="dxa"/>
            <w:gridSpan w:val="3"/>
          </w:tcPr>
          <w:p w14:paraId="6B32AE84" w14:textId="4C39899B" w:rsidR="00F1001B" w:rsidRPr="00D56E8A" w:rsidRDefault="00F1001B" w:rsidP="00B049F3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مراقبة الأداء والتحقق منه</w:t>
            </w:r>
          </w:p>
        </w:tc>
      </w:tr>
      <w:tr w:rsidR="00F1001B" w:rsidRPr="00D56E8A" w14:paraId="1D4E16AE" w14:textId="77777777" w:rsidTr="005D3BAB">
        <w:tc>
          <w:tcPr>
            <w:tcW w:w="3005" w:type="dxa"/>
          </w:tcPr>
          <w:p w14:paraId="73063339" w14:textId="2E4823E9" w:rsidR="00F1001B" w:rsidRDefault="00F1001B" w:rsidP="00B049F3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جمع البيانات المتعلقة بالوقائع والمشكلات الصحية </w:t>
            </w:r>
          </w:p>
        </w:tc>
        <w:tc>
          <w:tcPr>
            <w:tcW w:w="3653" w:type="dxa"/>
          </w:tcPr>
          <w:p w14:paraId="4FE80386" w14:textId="77777777" w:rsidR="00F1001B" w:rsidRPr="00D56E8A" w:rsidRDefault="00F1001B" w:rsidP="00B049F3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12DC023A" w14:textId="77777777" w:rsidR="00F1001B" w:rsidRPr="00D56E8A" w:rsidRDefault="00F1001B" w:rsidP="00B049F3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75BE3195" w14:textId="77777777" w:rsidTr="005D3BAB">
        <w:tc>
          <w:tcPr>
            <w:tcW w:w="3005" w:type="dxa"/>
          </w:tcPr>
          <w:p w14:paraId="2747F8F3" w14:textId="426F4CF4" w:rsidR="00B049F3" w:rsidRDefault="005829CC" w:rsidP="00B049F3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إجراء عمليات تفتيش منتظمة لمعاينة أمور السلامة </w:t>
            </w:r>
          </w:p>
        </w:tc>
        <w:tc>
          <w:tcPr>
            <w:tcW w:w="3653" w:type="dxa"/>
          </w:tcPr>
          <w:p w14:paraId="0F263D2D" w14:textId="77777777" w:rsidR="00B049F3" w:rsidRPr="00D56E8A" w:rsidRDefault="00B049F3" w:rsidP="00B049F3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90591FB" w14:textId="77777777" w:rsidR="00B049F3" w:rsidRPr="00D56E8A" w:rsidRDefault="00B049F3" w:rsidP="00B049F3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6C4FC0F1" w14:textId="77777777" w:rsidTr="005D3BAB">
        <w:tc>
          <w:tcPr>
            <w:tcW w:w="3005" w:type="dxa"/>
          </w:tcPr>
          <w:p w14:paraId="633E2C0D" w14:textId="2EF23F50" w:rsidR="00B049F3" w:rsidRDefault="005829CC" w:rsidP="00B049F3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تدقيق عمليات الصحة والسلامة</w:t>
            </w:r>
          </w:p>
        </w:tc>
        <w:tc>
          <w:tcPr>
            <w:tcW w:w="3653" w:type="dxa"/>
          </w:tcPr>
          <w:p w14:paraId="632CD6F2" w14:textId="77777777" w:rsidR="00B049F3" w:rsidRPr="00D56E8A" w:rsidRDefault="00B049F3" w:rsidP="00B049F3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A3EF527" w14:textId="77777777" w:rsidR="00B049F3" w:rsidRPr="00D56E8A" w:rsidRDefault="00B049F3" w:rsidP="00B049F3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707FE29C" w14:textId="77777777" w:rsidTr="005D3BAB">
        <w:tc>
          <w:tcPr>
            <w:tcW w:w="3005" w:type="dxa"/>
          </w:tcPr>
          <w:p w14:paraId="4C278926" w14:textId="390AD6C4" w:rsidR="00D7301B" w:rsidDel="005829CC" w:rsidRDefault="00D7301B" w:rsidP="00D7301B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مراجعة المعلومات المستقاة من المراقبة</w:t>
            </w:r>
          </w:p>
        </w:tc>
        <w:tc>
          <w:tcPr>
            <w:tcW w:w="3653" w:type="dxa"/>
          </w:tcPr>
          <w:p w14:paraId="23C553F1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643215EC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7E0BE9A1" w14:textId="77777777" w:rsidTr="00371F82">
        <w:trPr>
          <w:trHeight w:val="718"/>
        </w:trPr>
        <w:tc>
          <w:tcPr>
            <w:tcW w:w="3005" w:type="dxa"/>
          </w:tcPr>
          <w:p w14:paraId="771BD082" w14:textId="2247E203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وجود عملية للتحقيق في الوقائع في مكان العمل </w:t>
            </w:r>
          </w:p>
        </w:tc>
        <w:tc>
          <w:tcPr>
            <w:tcW w:w="3653" w:type="dxa"/>
          </w:tcPr>
          <w:p w14:paraId="011B091C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053930A5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1001B" w:rsidRPr="00D56E8A" w14:paraId="1EA9FC21" w14:textId="77777777" w:rsidTr="001241AA">
        <w:trPr>
          <w:trHeight w:val="205"/>
        </w:trPr>
        <w:tc>
          <w:tcPr>
            <w:tcW w:w="10485" w:type="dxa"/>
            <w:gridSpan w:val="3"/>
          </w:tcPr>
          <w:p w14:paraId="5117F1F4" w14:textId="7EA17B71" w:rsidR="00F1001B" w:rsidRPr="00D56E8A" w:rsidRDefault="00F1001B" w:rsidP="00D7301B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عملية تقييم المخاطرة</w:t>
            </w:r>
          </w:p>
        </w:tc>
      </w:tr>
      <w:tr w:rsidR="00F1001B" w:rsidRPr="00D56E8A" w14:paraId="686891CB" w14:textId="77777777" w:rsidTr="00F1001B">
        <w:trPr>
          <w:trHeight w:val="619"/>
        </w:trPr>
        <w:tc>
          <w:tcPr>
            <w:tcW w:w="3005" w:type="dxa"/>
          </w:tcPr>
          <w:p w14:paraId="262E07B0" w14:textId="6277923D" w:rsidR="00F1001B" w:rsidRDefault="005D2AAD" w:rsidP="00D7301B">
            <w:pPr>
              <w:bidi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إجراء عمليات تقييم المخاطرة</w:t>
            </w:r>
          </w:p>
        </w:tc>
        <w:tc>
          <w:tcPr>
            <w:tcW w:w="3653" w:type="dxa"/>
          </w:tcPr>
          <w:p w14:paraId="4EE9ADB3" w14:textId="77777777" w:rsidR="00F1001B" w:rsidRPr="00D56E8A" w:rsidRDefault="00F1001B" w:rsidP="00D7301B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75B97FCB" w14:textId="77777777" w:rsidR="00F1001B" w:rsidRPr="00D56E8A" w:rsidRDefault="00F1001B" w:rsidP="00D7301B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5B80DFDD" w14:textId="77777777" w:rsidTr="00F1001B">
        <w:trPr>
          <w:trHeight w:val="983"/>
        </w:trPr>
        <w:tc>
          <w:tcPr>
            <w:tcW w:w="3005" w:type="dxa"/>
          </w:tcPr>
          <w:p w14:paraId="7A3A3356" w14:textId="1381AF1A" w:rsidR="00D7301B" w:rsidRDefault="005D2AAD" w:rsidP="00D7301B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مراجعة الضوابط الموضوعة لإدارة المخاطرة بانتظام وتحديث عمليات تقييم المخاطرة</w:t>
            </w:r>
          </w:p>
        </w:tc>
        <w:tc>
          <w:tcPr>
            <w:tcW w:w="3653" w:type="dxa"/>
          </w:tcPr>
          <w:p w14:paraId="25D050AC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43B395A6" w14:textId="77777777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D7301B" w:rsidRPr="00D56E8A" w14:paraId="5DE67983" w14:textId="78F3C8AA" w:rsidTr="005D3BAB">
        <w:tc>
          <w:tcPr>
            <w:tcW w:w="3005" w:type="dxa"/>
          </w:tcPr>
          <w:p w14:paraId="2CB9FD0A" w14:textId="4FF06D5E" w:rsidR="00D7301B" w:rsidRDefault="00D7301B" w:rsidP="00F1001B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إيلاء المؤسسة الأولوية للإجراءات بناءً على مستوى المخاطرة</w:t>
            </w:r>
          </w:p>
        </w:tc>
        <w:tc>
          <w:tcPr>
            <w:tcW w:w="3653" w:type="dxa"/>
          </w:tcPr>
          <w:p w14:paraId="762D2818" w14:textId="6780FD7F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</w:tcPr>
          <w:p w14:paraId="3D681B27" w14:textId="5A89F11D" w:rsidR="00D7301B" w:rsidRPr="00D56E8A" w:rsidRDefault="00D7301B" w:rsidP="00D7301B">
            <w:pPr>
              <w:bidi/>
              <w:rPr>
                <w:rFonts w:asciiTheme="minorHAnsi" w:hAnsiTheme="minorHAnsi" w:cstheme="minorHAnsi"/>
              </w:rPr>
            </w:pPr>
          </w:p>
        </w:tc>
      </w:tr>
    </w:tbl>
    <w:p w14:paraId="6E4D1B1F" w14:textId="77777777" w:rsidR="00371F82" w:rsidRDefault="00371F82" w:rsidP="00041C0E">
      <w:pPr>
        <w:bidi/>
        <w:rPr>
          <w:rFonts w:asciiTheme="minorHAnsi" w:hAnsiTheme="minorHAnsi" w:cstheme="minorHAnsi"/>
          <w:b/>
          <w:bCs/>
          <w:rtl/>
          <w:lang w:eastAsia="ar" w:bidi="ar-EG"/>
        </w:rPr>
      </w:pPr>
      <w:r>
        <w:rPr>
          <w:rFonts w:asciiTheme="minorHAnsi" w:hAnsiTheme="minorHAnsi" w:cstheme="minorHAnsi"/>
          <w:b/>
          <w:bCs/>
          <w:rtl/>
          <w:lang w:eastAsia="ar" w:bidi="ar-EG"/>
        </w:rPr>
        <w:br w:type="page"/>
      </w:r>
    </w:p>
    <w:p w14:paraId="4325A61B" w14:textId="0131CB33" w:rsidR="00B75155" w:rsidRDefault="00B75155" w:rsidP="00041C0E">
      <w:pPr>
        <w:bidi/>
        <w:rPr>
          <w:rFonts w:asciiTheme="minorHAnsi" w:hAnsiTheme="minorHAnsi" w:cstheme="minorHAnsi"/>
          <w:b/>
          <w:bCs/>
        </w:rPr>
      </w:pPr>
      <w:r w:rsidRPr="00B75155">
        <w:rPr>
          <w:rFonts w:asciiTheme="minorHAnsi" w:hAnsiTheme="minorHAnsi" w:cstheme="minorHAnsi"/>
          <w:b/>
          <w:bCs/>
          <w:rtl/>
          <w:lang w:eastAsia="ar" w:bidi="ar-EG"/>
        </w:rPr>
        <w:lastRenderedPageBreak/>
        <w:t>الجزء 3 - التفتيش لمعاينة أمور الصحة والسلامة</w:t>
      </w:r>
    </w:p>
    <w:p w14:paraId="0D93F1D8" w14:textId="2B7BC54C" w:rsidR="001C5299" w:rsidRDefault="001C5299" w:rsidP="001C5299">
      <w:pPr>
        <w:bidi/>
        <w:rPr>
          <w:rFonts w:asciiTheme="minorHAnsi" w:hAnsiTheme="minorHAnsi" w:cstheme="minorHAnsi"/>
        </w:rPr>
      </w:pPr>
    </w:p>
    <w:p w14:paraId="464CC5C2" w14:textId="3303066B" w:rsidR="001C5299" w:rsidRDefault="001C5299" w:rsidP="001C5299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ما أخطار الصحة والسلامة الموجودة حالياً في مكان عملك، وكيف يتم السيطرة عليها، وهل يمكن تقليل المخاطرة أكثر باستخدام ضوابط إضافية؟</w:t>
      </w:r>
    </w:p>
    <w:p w14:paraId="1502D70C" w14:textId="77777777" w:rsidR="00967DBA" w:rsidRDefault="00967DBA" w:rsidP="001C5299">
      <w:pPr>
        <w:bidi/>
        <w:rPr>
          <w:rFonts w:asciiTheme="minorHAnsi" w:hAnsiTheme="minorHAnsi" w:cstheme="minorHAnsi"/>
        </w:rPr>
      </w:pPr>
    </w:p>
    <w:p w14:paraId="25C0A843" w14:textId="24A625BF" w:rsidR="001C5299" w:rsidRDefault="001C5299" w:rsidP="001C5299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ينطبق هذا النشاط على المعرفة المستمدة من العنصرين 2 و3 من المقرر. ستحتاج إلى تفقد مكان عملك والتحدث مع العمال ذوي الصلة.</w:t>
      </w:r>
    </w:p>
    <w:p w14:paraId="3F0EC7E4" w14:textId="77777777" w:rsidR="00967DBA" w:rsidRDefault="00967DBA" w:rsidP="001C5299">
      <w:pPr>
        <w:bidi/>
        <w:rPr>
          <w:rFonts w:asciiTheme="minorHAnsi" w:hAnsiTheme="minorHAnsi" w:cstheme="minorHAnsi"/>
          <w:i/>
          <w:iCs/>
        </w:rPr>
      </w:pPr>
    </w:p>
    <w:p w14:paraId="0B7290DA" w14:textId="28F5186D" w:rsidR="001C5299" w:rsidRPr="0081792D" w:rsidRDefault="00BD1AD0" w:rsidP="001C5299">
      <w:pPr>
        <w:bidi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  <w:rtl/>
          <w:lang w:eastAsia="ar" w:bidi="ar-EG"/>
        </w:rPr>
        <w:t xml:space="preserve">ملاحظة - قد لا تتمكن من تضمين شيء ما لكل فئة من فئات الأخطار. يجب عليك تضمين ما لا يقل عن </w:t>
      </w:r>
      <w:r>
        <w:rPr>
          <w:rFonts w:asciiTheme="minorHAnsi" w:hAnsiTheme="minorHAnsi" w:cstheme="minorHAnsi"/>
          <w:b/>
          <w:bCs/>
          <w:i/>
          <w:iCs/>
          <w:rtl/>
          <w:lang w:eastAsia="ar" w:bidi="ar-EG"/>
        </w:rPr>
        <w:t>10</w:t>
      </w:r>
      <w:r>
        <w:rPr>
          <w:rFonts w:asciiTheme="minorHAnsi" w:hAnsiTheme="minorHAnsi" w:cstheme="minorHAnsi"/>
          <w:i/>
          <w:iCs/>
          <w:rtl/>
          <w:lang w:eastAsia="ar" w:bidi="ar-EG"/>
        </w:rPr>
        <w:t xml:space="preserve"> أخطار مختلفة تتعلق بالصحة والسلامة، من </w:t>
      </w:r>
      <w:r>
        <w:rPr>
          <w:rFonts w:asciiTheme="minorHAnsi" w:hAnsiTheme="minorHAnsi" w:cstheme="minorHAnsi"/>
          <w:b/>
          <w:bCs/>
          <w:i/>
          <w:iCs/>
          <w:rtl/>
          <w:lang w:eastAsia="ar" w:bidi="ar-EG"/>
        </w:rPr>
        <w:t>5 فئات أخطار مختلفة</w:t>
      </w:r>
      <w:r>
        <w:rPr>
          <w:rFonts w:asciiTheme="minorHAnsi" w:hAnsiTheme="minorHAnsi" w:cstheme="minorHAnsi"/>
          <w:i/>
          <w:iCs/>
          <w:rtl/>
          <w:lang w:eastAsia="ar" w:bidi="ar-EG"/>
        </w:rPr>
        <w:t xml:space="preserve"> على الأقل.</w:t>
      </w:r>
      <w:r>
        <w:rPr>
          <w:rFonts w:asciiTheme="minorHAnsi" w:hAnsiTheme="minorHAnsi" w:cstheme="minorHAnsi"/>
          <w:b/>
          <w:bCs/>
          <w:i/>
          <w:iCs/>
          <w:rtl/>
          <w:lang w:eastAsia="ar" w:bidi="ar-EG"/>
        </w:rPr>
        <w:t xml:space="preserve"> </w:t>
      </w:r>
    </w:p>
    <w:p w14:paraId="0CF1520B" w14:textId="77777777" w:rsidR="00B049F3" w:rsidRPr="0081792D" w:rsidRDefault="00B049F3" w:rsidP="00041C0E">
      <w:pPr>
        <w:bidi/>
        <w:rPr>
          <w:rFonts w:asciiTheme="minorHAnsi" w:hAnsiTheme="minorHAnsi" w:cstheme="minorHAnsi"/>
        </w:rPr>
      </w:pPr>
    </w:p>
    <w:tbl>
      <w:tblPr>
        <w:tblStyle w:val="TableGrid"/>
        <w:bidiVisual/>
        <w:tblW w:w="10529" w:type="dxa"/>
        <w:tblLook w:val="04A0" w:firstRow="1" w:lastRow="0" w:firstColumn="1" w:lastColumn="0" w:noHBand="0" w:noVBand="1"/>
      </w:tblPr>
      <w:tblGrid>
        <w:gridCol w:w="2561"/>
        <w:gridCol w:w="2732"/>
        <w:gridCol w:w="2551"/>
        <w:gridCol w:w="2685"/>
      </w:tblGrid>
      <w:tr w:rsidR="00B049F3" w:rsidRPr="00D56E8A" w14:paraId="3F3C25B0" w14:textId="77777777" w:rsidTr="0018105B">
        <w:trPr>
          <w:tblHeader/>
        </w:trPr>
        <w:tc>
          <w:tcPr>
            <w:tcW w:w="2561" w:type="dxa"/>
            <w:shd w:val="clear" w:color="auto" w:fill="F2F2F2" w:themeFill="background1" w:themeFillShade="F2"/>
          </w:tcPr>
          <w:p w14:paraId="75BEF159" w14:textId="4C80B47F" w:rsidR="00B049F3" w:rsidRPr="00D56E8A" w:rsidRDefault="006B10B4" w:rsidP="00C65365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فئة الخطر (انظر</w:t>
            </w:r>
            <w:r w:rsidR="0018105B">
              <w:rPr>
                <w:rFonts w:asciiTheme="minorHAnsi" w:hAnsiTheme="minorHAnsi" w:cstheme="minorHAnsi"/>
                <w:lang w:val="tr-TR" w:eastAsia="ar" w:bidi="ar-EG"/>
              </w:rPr>
              <w:t xml:space="preserve"> </w:t>
            </w:r>
            <w:r>
              <w:rPr>
                <w:rFonts w:asciiTheme="minorHAnsi" w:hAnsiTheme="minorHAnsi" w:cstheme="minorHAnsi"/>
                <w:rtl/>
                <w:lang w:eastAsia="ar" w:bidi="ar-EG"/>
              </w:rPr>
              <w:t>التوجيهات)</w:t>
            </w:r>
          </w:p>
        </w:tc>
        <w:tc>
          <w:tcPr>
            <w:tcW w:w="2732" w:type="dxa"/>
            <w:shd w:val="clear" w:color="auto" w:fill="F2F2F2" w:themeFill="background1" w:themeFillShade="F2"/>
          </w:tcPr>
          <w:p w14:paraId="393DE555" w14:textId="42BF77E1" w:rsidR="009628EC" w:rsidRPr="0018105B" w:rsidRDefault="007B26A6" w:rsidP="00C65365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الخطر الذي تم العثور عليه</w:t>
            </w:r>
            <w:r w:rsidR="0018105B">
              <w:rPr>
                <w:rFonts w:asciiTheme="minorHAnsi" w:hAnsiTheme="minorHAnsi" w:cstheme="minorHAnsi"/>
                <w:lang w:val="tr-TR" w:eastAsia="ar" w:bidi="ar-EG"/>
              </w:rPr>
              <w:t xml:space="preserve"> </w:t>
            </w:r>
            <w:r w:rsidR="009628EC" w:rsidRPr="009628EC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(10)</w:t>
            </w:r>
          </w:p>
        </w:tc>
        <w:tc>
          <w:tcPr>
            <w:tcW w:w="2551" w:type="dxa"/>
            <w:shd w:val="clear" w:color="auto" w:fill="FFF2CC" w:themeFill="accent4" w:themeFillTint="33"/>
          </w:tcPr>
          <w:p w14:paraId="26C30270" w14:textId="43D80596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الضوابط المُطبقة بالفعل</w:t>
            </w:r>
            <w:r w:rsidR="0018105B">
              <w:rPr>
                <w:rFonts w:asciiTheme="minorHAnsi" w:hAnsiTheme="minorHAnsi" w:cstheme="minorHAnsi"/>
                <w:lang w:val="tr-TR" w:eastAsia="ar" w:bidi="ar-EG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(10)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14:paraId="1693CD6A" w14:textId="23C933E6" w:rsidR="00B049F3" w:rsidRPr="00D56E8A" w:rsidRDefault="00485315" w:rsidP="00C65365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الضوابط الإضافية المقترحة </w:t>
            </w: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(10)</w:t>
            </w:r>
          </w:p>
        </w:tc>
      </w:tr>
      <w:tr w:rsidR="00B049F3" w:rsidRPr="00D56E8A" w14:paraId="4042E2DA" w14:textId="77777777" w:rsidTr="0018105B">
        <w:trPr>
          <w:trHeight w:val="964"/>
        </w:trPr>
        <w:tc>
          <w:tcPr>
            <w:tcW w:w="2561" w:type="dxa"/>
          </w:tcPr>
          <w:p w14:paraId="017EA40A" w14:textId="6DDF05EB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7267B19A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3B9F513B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0F1553F7" w14:textId="22413BC9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726733D8" w14:textId="77777777" w:rsidTr="0018105B">
        <w:trPr>
          <w:trHeight w:val="964"/>
        </w:trPr>
        <w:tc>
          <w:tcPr>
            <w:tcW w:w="2561" w:type="dxa"/>
          </w:tcPr>
          <w:p w14:paraId="6105A0E8" w14:textId="1FF302CE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2FFACAB6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07BD99A2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433F6735" w14:textId="69FC1BA6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5584C317" w14:textId="77777777" w:rsidTr="0018105B">
        <w:trPr>
          <w:trHeight w:val="964"/>
        </w:trPr>
        <w:tc>
          <w:tcPr>
            <w:tcW w:w="2561" w:type="dxa"/>
          </w:tcPr>
          <w:p w14:paraId="7C3CCC44" w14:textId="48BF6B2F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437554FF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28038BDF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074AA411" w14:textId="0FBB85AA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1A735E7E" w14:textId="77777777" w:rsidTr="0018105B">
        <w:trPr>
          <w:trHeight w:val="964"/>
        </w:trPr>
        <w:tc>
          <w:tcPr>
            <w:tcW w:w="2561" w:type="dxa"/>
          </w:tcPr>
          <w:p w14:paraId="613D3BEB" w14:textId="727FB573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05309C2A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15983E16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34E3990D" w14:textId="2B19BDEF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2FC1C8A2" w14:textId="77777777" w:rsidTr="0018105B">
        <w:trPr>
          <w:trHeight w:val="964"/>
        </w:trPr>
        <w:tc>
          <w:tcPr>
            <w:tcW w:w="2561" w:type="dxa"/>
          </w:tcPr>
          <w:p w14:paraId="0EC8AC5C" w14:textId="2860F2A4" w:rsidR="00B049F3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4388F6BA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6ED19ED6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786E04F9" w14:textId="0C9297AE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552F17E4" w14:textId="77777777" w:rsidTr="0018105B">
        <w:trPr>
          <w:trHeight w:val="964"/>
        </w:trPr>
        <w:tc>
          <w:tcPr>
            <w:tcW w:w="2561" w:type="dxa"/>
          </w:tcPr>
          <w:p w14:paraId="6FA3DBB0" w14:textId="591347E8" w:rsidR="00B049F3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7C2FE70B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0A7B837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54BF97CB" w14:textId="7AC77385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48765702" w14:textId="77777777" w:rsidTr="0018105B">
        <w:trPr>
          <w:trHeight w:val="964"/>
        </w:trPr>
        <w:tc>
          <w:tcPr>
            <w:tcW w:w="2561" w:type="dxa"/>
          </w:tcPr>
          <w:p w14:paraId="61314B06" w14:textId="53BA7269" w:rsidR="00B049F3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3B180C95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03AA073D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24A77D15" w14:textId="4D52FC68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B049F3" w:rsidRPr="00D56E8A" w14:paraId="3DD4EDED" w14:textId="77777777" w:rsidTr="0018105B">
        <w:trPr>
          <w:trHeight w:val="964"/>
        </w:trPr>
        <w:tc>
          <w:tcPr>
            <w:tcW w:w="2561" w:type="dxa"/>
          </w:tcPr>
          <w:p w14:paraId="40664AB6" w14:textId="32C40BE6" w:rsidR="00B049F3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2F4D02DB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0529CC4" w14:textId="77777777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38736420" w14:textId="2CE46064" w:rsidR="00B049F3" w:rsidRPr="00D56E8A" w:rsidRDefault="00B049F3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04D6B" w:rsidRPr="00D56E8A" w14:paraId="30CA940D" w14:textId="77777777" w:rsidTr="0018105B">
        <w:trPr>
          <w:trHeight w:val="964"/>
        </w:trPr>
        <w:tc>
          <w:tcPr>
            <w:tcW w:w="2561" w:type="dxa"/>
          </w:tcPr>
          <w:p w14:paraId="438152C3" w14:textId="77777777" w:rsidR="00F04D6B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5350C85F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D23D3EE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42862F1F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  <w:tr w:rsidR="00F04D6B" w:rsidRPr="00D56E8A" w14:paraId="2BD84567" w14:textId="77777777" w:rsidTr="0018105B">
        <w:trPr>
          <w:trHeight w:val="964"/>
        </w:trPr>
        <w:tc>
          <w:tcPr>
            <w:tcW w:w="2561" w:type="dxa"/>
          </w:tcPr>
          <w:p w14:paraId="16D2548D" w14:textId="77777777" w:rsidR="00F04D6B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732" w:type="dxa"/>
          </w:tcPr>
          <w:p w14:paraId="1E0260F1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551" w:type="dxa"/>
          </w:tcPr>
          <w:p w14:paraId="5C4DCE79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2685" w:type="dxa"/>
          </w:tcPr>
          <w:p w14:paraId="2FF6D864" w14:textId="77777777" w:rsidR="00F04D6B" w:rsidRPr="00D56E8A" w:rsidRDefault="00F04D6B" w:rsidP="00C65365">
            <w:pPr>
              <w:bidi/>
              <w:rPr>
                <w:rFonts w:asciiTheme="minorHAnsi" w:hAnsiTheme="minorHAnsi" w:cstheme="minorHAnsi"/>
              </w:rPr>
            </w:pPr>
          </w:p>
        </w:tc>
      </w:tr>
    </w:tbl>
    <w:p w14:paraId="41F1AD69" w14:textId="77777777" w:rsidR="00967DBA" w:rsidRDefault="00967DBA" w:rsidP="00B132FA">
      <w:pPr>
        <w:bidi/>
        <w:rPr>
          <w:rFonts w:asciiTheme="minorHAnsi" w:hAnsiTheme="minorHAnsi" w:cstheme="minorHAnsi"/>
        </w:rPr>
      </w:pPr>
      <w:bookmarkStart w:id="0" w:name="_Hlk74845097"/>
    </w:p>
    <w:p w14:paraId="670C4161" w14:textId="773DEE9D" w:rsidR="0018105B" w:rsidRDefault="0018105B">
      <w:pPr>
        <w:spacing w:after="160" w:line="259" w:lineRule="auto"/>
        <w:rPr>
          <w:rFonts w:asciiTheme="minorHAnsi" w:hAnsiTheme="minorHAnsi" w:cstheme="minorHAnsi"/>
          <w:rtl/>
        </w:rPr>
      </w:pPr>
      <w:r>
        <w:rPr>
          <w:rFonts w:asciiTheme="minorHAnsi" w:hAnsiTheme="minorHAnsi" w:cstheme="minorHAnsi"/>
          <w:rtl/>
        </w:rPr>
        <w:br w:type="page"/>
      </w:r>
    </w:p>
    <w:p w14:paraId="1DF7F872" w14:textId="77777777" w:rsidR="00967DBA" w:rsidRDefault="00967DBA" w:rsidP="00B132FA">
      <w:pPr>
        <w:bidi/>
        <w:rPr>
          <w:rFonts w:asciiTheme="minorHAnsi" w:hAnsiTheme="minorHAnsi" w:cstheme="minorHAnsi"/>
        </w:rPr>
      </w:pPr>
    </w:p>
    <w:p w14:paraId="51872815" w14:textId="3D9A6472" w:rsidR="000024D3" w:rsidRDefault="00485315" w:rsidP="00B132FA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 xml:space="preserve">من بين الأخطار التي حددتها، اختر خطراً </w:t>
      </w:r>
      <w:r>
        <w:rPr>
          <w:rFonts w:asciiTheme="minorHAnsi" w:hAnsiTheme="minorHAnsi" w:cstheme="minorHAnsi"/>
          <w:b/>
          <w:bCs/>
          <w:rtl/>
          <w:lang w:eastAsia="ar" w:bidi="ar-EG"/>
        </w:rPr>
        <w:t>واحداً</w:t>
      </w:r>
      <w:r>
        <w:rPr>
          <w:rFonts w:asciiTheme="minorHAnsi" w:hAnsiTheme="minorHAnsi" w:cstheme="minorHAnsi"/>
          <w:rtl/>
          <w:lang w:eastAsia="ar" w:bidi="ar-EG"/>
        </w:rPr>
        <w:t xml:space="preserve"> ترى أنه </w:t>
      </w:r>
      <w:r>
        <w:rPr>
          <w:rFonts w:asciiTheme="minorHAnsi" w:hAnsiTheme="minorHAnsi" w:cstheme="minorHAnsi"/>
          <w:i/>
          <w:iCs/>
          <w:rtl/>
          <w:lang w:eastAsia="ar" w:bidi="ar-EG"/>
        </w:rPr>
        <w:t>الأكثر أهمية</w:t>
      </w:r>
      <w:r>
        <w:rPr>
          <w:rFonts w:asciiTheme="minorHAnsi" w:hAnsiTheme="minorHAnsi" w:cstheme="minorHAnsi"/>
          <w:rtl/>
          <w:lang w:eastAsia="ar" w:bidi="ar-EG"/>
        </w:rPr>
        <w:t xml:space="preserve"> لإعطائه الأولوية للتحسين. </w:t>
      </w:r>
    </w:p>
    <w:p w14:paraId="1D0C3F09" w14:textId="77777777" w:rsidR="000024D3" w:rsidRDefault="000024D3" w:rsidP="00B132FA">
      <w:pPr>
        <w:bidi/>
        <w:rPr>
          <w:rFonts w:asciiTheme="minorHAnsi" w:hAnsiTheme="minorHAnsi" w:cstheme="minorHAnsi"/>
        </w:rPr>
      </w:pPr>
    </w:p>
    <w:p w14:paraId="0D96B9AC" w14:textId="14C3226C" w:rsidR="000024D3" w:rsidRDefault="007B26A6" w:rsidP="00B132FA">
      <w:pPr>
        <w:bidi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rtl/>
          <w:lang w:eastAsia="ar" w:bidi="ar-EG"/>
        </w:rPr>
        <w:t>في الجدول أدناه، وضِّح سبب أولوية هذا الخطر، مع ذكر الأسباب الأخلاقية والقانونية والمالية.</w:t>
      </w:r>
      <w:bookmarkEnd w:id="0"/>
    </w:p>
    <w:p w14:paraId="353946D9" w14:textId="77777777" w:rsidR="000024D3" w:rsidRDefault="000024D3" w:rsidP="00B132FA">
      <w:pPr>
        <w:bidi/>
        <w:rPr>
          <w:rFonts w:asciiTheme="minorHAnsi" w:hAnsiTheme="minorHAnsi" w:cstheme="minorHAnsi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539"/>
        <w:gridCol w:w="6804"/>
      </w:tblGrid>
      <w:tr w:rsidR="00485315" w:rsidRPr="00D56E8A" w14:paraId="2A7733D9" w14:textId="77777777" w:rsidTr="00485315">
        <w:trPr>
          <w:trHeight w:val="281"/>
        </w:trPr>
        <w:tc>
          <w:tcPr>
            <w:tcW w:w="3539" w:type="dxa"/>
            <w:shd w:val="clear" w:color="auto" w:fill="F2F2F2" w:themeFill="background1" w:themeFillShade="F2"/>
          </w:tcPr>
          <w:p w14:paraId="19FC95FF" w14:textId="318BE289" w:rsidR="00485315" w:rsidRPr="00D56E8A" w:rsidRDefault="007B26A6" w:rsidP="00544F93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 xml:space="preserve">أهم خطر يجب إعطاء أولوية لتحسينه </w:t>
            </w:r>
            <w:r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(1)</w:t>
            </w:r>
          </w:p>
        </w:tc>
        <w:tc>
          <w:tcPr>
            <w:tcW w:w="6804" w:type="dxa"/>
            <w:shd w:val="clear" w:color="auto" w:fill="F2F2F2" w:themeFill="background1" w:themeFillShade="F2"/>
          </w:tcPr>
          <w:p w14:paraId="4B1973AB" w14:textId="25B7B9A7" w:rsidR="009628EC" w:rsidRPr="0018105B" w:rsidRDefault="007B26A6" w:rsidP="00544F93">
            <w:pPr>
              <w:bidi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  <w:lang w:eastAsia="ar" w:bidi="ar-EG"/>
              </w:rPr>
              <w:t>الأسباب الأخلاقية والقانونية والمالية</w:t>
            </w:r>
            <w:r w:rsidR="0018105B">
              <w:rPr>
                <w:rFonts w:asciiTheme="minorHAnsi" w:hAnsiTheme="minorHAnsi" w:cstheme="minorHAnsi"/>
                <w:lang w:val="tr-TR" w:eastAsia="ar" w:bidi="ar-EG"/>
              </w:rPr>
              <w:t xml:space="preserve"> </w:t>
            </w:r>
            <w:r w:rsidR="009628EC" w:rsidRPr="009628EC">
              <w:rPr>
                <w:rFonts w:asciiTheme="minorHAnsi" w:hAnsiTheme="minorHAnsi" w:cstheme="minorHAnsi"/>
                <w:b/>
                <w:bCs/>
                <w:rtl/>
                <w:lang w:eastAsia="ar" w:bidi="ar-EG"/>
              </w:rPr>
              <w:t>(3)</w:t>
            </w:r>
          </w:p>
        </w:tc>
      </w:tr>
      <w:tr w:rsidR="00485315" w:rsidRPr="00D56E8A" w14:paraId="5FD1B980" w14:textId="77777777" w:rsidTr="00485315">
        <w:trPr>
          <w:trHeight w:val="1960"/>
        </w:trPr>
        <w:tc>
          <w:tcPr>
            <w:tcW w:w="3539" w:type="dxa"/>
          </w:tcPr>
          <w:p w14:paraId="27FE1276" w14:textId="77777777" w:rsidR="00485315" w:rsidRPr="00D56E8A" w:rsidRDefault="00485315" w:rsidP="00544F93">
            <w:pPr>
              <w:bidi/>
              <w:rPr>
                <w:rFonts w:asciiTheme="minorHAnsi" w:hAnsiTheme="minorHAnsi" w:cstheme="minorHAnsi"/>
              </w:rPr>
            </w:pPr>
          </w:p>
        </w:tc>
        <w:tc>
          <w:tcPr>
            <w:tcW w:w="6804" w:type="dxa"/>
          </w:tcPr>
          <w:p w14:paraId="5916EEBD" w14:textId="77777777" w:rsidR="00485315" w:rsidRPr="00D56E8A" w:rsidRDefault="00485315" w:rsidP="00544F93">
            <w:pPr>
              <w:bidi/>
              <w:rPr>
                <w:rFonts w:asciiTheme="minorHAnsi" w:hAnsiTheme="minorHAnsi" w:cstheme="minorHAnsi"/>
              </w:rPr>
            </w:pPr>
          </w:p>
        </w:tc>
      </w:tr>
    </w:tbl>
    <w:p w14:paraId="3637DE59" w14:textId="1859C7B6" w:rsidR="00041C0E" w:rsidRPr="00D56E8A" w:rsidRDefault="00041C0E" w:rsidP="00B132FA">
      <w:pPr>
        <w:bidi/>
        <w:rPr>
          <w:rFonts w:asciiTheme="minorHAnsi" w:hAnsiTheme="minorHAnsi" w:cstheme="minorHAnsi"/>
        </w:rPr>
      </w:pPr>
    </w:p>
    <w:p w14:paraId="27DBA29A" w14:textId="77777777" w:rsidR="00D06F24" w:rsidRPr="00D06F24" w:rsidRDefault="00D06F24" w:rsidP="00D06F24">
      <w:pPr>
        <w:pStyle w:val="ListParagraph"/>
        <w:bidi/>
        <w:rPr>
          <w:rFonts w:asciiTheme="minorHAnsi" w:hAnsiTheme="minorHAnsi" w:cstheme="minorHAnsi"/>
        </w:rPr>
      </w:pPr>
    </w:p>
    <w:sectPr w:rsidR="00D06F24" w:rsidRPr="00D06F24" w:rsidSect="00A95A02">
      <w:headerReference w:type="default" r:id="rId7"/>
      <w:footerReference w:type="default" r:id="rId8"/>
      <w:pgSz w:w="11906" w:h="16838"/>
      <w:pgMar w:top="568" w:right="720" w:bottom="720" w:left="720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08E6E" w14:textId="77777777" w:rsidR="00EA675D" w:rsidRDefault="00EA675D" w:rsidP="00346F53">
      <w:r>
        <w:separator/>
      </w:r>
    </w:p>
  </w:endnote>
  <w:endnote w:type="continuationSeparator" w:id="0">
    <w:p w14:paraId="12D7C6F3" w14:textId="77777777" w:rsidR="00EA675D" w:rsidRDefault="00EA675D" w:rsidP="0034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865175181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D1B6D6A" w14:textId="6B5C3ABB" w:rsidR="00A95A02" w:rsidRDefault="00A95A02" w:rsidP="00A95A02">
            <w:pPr>
              <w:pStyle w:val="Footer"/>
              <w:bidi/>
            </w:pPr>
            <w:r w:rsidRPr="00A95A02">
              <w:rPr>
                <w:rFonts w:ascii="Calibri" w:eastAsia="Calibri" w:hAnsi="Calibri" w:cs="Calibri"/>
                <w:sz w:val="20"/>
                <w:szCs w:val="20"/>
                <w:rtl/>
                <w:lang w:eastAsia="ar" w:bidi="ar-EG"/>
              </w:rPr>
              <w:t xml:space="preserve">مواصفة </w:t>
            </w:r>
            <w:r w:rsidR="0018105B">
              <w:rPr>
                <w:rFonts w:ascii="Calibri" w:eastAsia="Calibri" w:hAnsi="Calibri" w:cs="Calibri"/>
                <w:sz w:val="20"/>
                <w:szCs w:val="20"/>
                <w:lang w:val="tr-TR" w:eastAsia="ar" w:bidi="ar-EG"/>
              </w:rPr>
              <w:t>HSA:2021</w:t>
            </w:r>
            <w:r w:rsidRPr="00A95A02">
              <w:rPr>
                <w:rFonts w:ascii="Calibri" w:eastAsia="Calibri" w:hAnsi="Calibri" w:cs="Calibri"/>
                <w:sz w:val="20"/>
                <w:szCs w:val="20"/>
                <w:rtl/>
                <w:lang w:eastAsia="ar" w:bidi="ar-EG"/>
              </w:rPr>
              <w:tab/>
              <w:t>قالب نموذج التقييم، الإصدار 2</w:t>
            </w:r>
            <w:r w:rsidRPr="00A95A02">
              <w:rPr>
                <w:rFonts w:ascii="Calibri" w:eastAsia="Calibri" w:hAnsi="Calibri" w:cs="Calibri"/>
                <w:sz w:val="20"/>
                <w:szCs w:val="20"/>
                <w:rtl/>
                <w:lang w:eastAsia="ar" w:bidi="ar-EG"/>
              </w:rPr>
              <w:tab/>
              <w:t xml:space="preserve">صفحة </w: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begin"/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instrText xml:space="preserve"> PAGE </w:instrTex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separate"/>
            </w:r>
            <w:r w:rsidRPr="00A95A02"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  <w:rtl/>
                <w:lang w:eastAsia="ar" w:bidi="ar-EG"/>
              </w:rPr>
              <w:t>2</w: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end"/>
            </w:r>
            <w:r w:rsidRPr="00A95A02">
              <w:rPr>
                <w:rFonts w:ascii="Calibri" w:eastAsia="Calibri" w:hAnsi="Calibri" w:cs="Calibri"/>
                <w:sz w:val="20"/>
                <w:szCs w:val="20"/>
                <w:rtl/>
                <w:lang w:eastAsia="ar" w:bidi="ar-EG"/>
              </w:rPr>
              <w:t xml:space="preserve"> من </w: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begin"/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instrText xml:space="preserve"> NUMPAGES  </w:instrTex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separate"/>
            </w:r>
            <w:r w:rsidRPr="00A95A02"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  <w:rtl/>
                <w:lang w:eastAsia="ar" w:bidi="ar-EG"/>
              </w:rPr>
              <w:t>2</w:t>
            </w:r>
            <w:r w:rsidRPr="00A95A02">
              <w:rPr>
                <w:rFonts w:ascii="Calibri" w:eastAsia="Calibri" w:hAnsi="Calibri" w:cs="Calibri"/>
                <w:b/>
                <w:bCs/>
                <w:sz w:val="20"/>
                <w:szCs w:val="20"/>
                <w:rtl/>
                <w:lang w:eastAsia="ar" w:bidi="ar-EG"/>
              </w:rPr>
              <w:fldChar w:fldCharType="end"/>
            </w:r>
          </w:p>
        </w:sdtContent>
      </w:sdt>
    </w:sdtContent>
  </w:sdt>
  <w:p w14:paraId="5EB220D5" w14:textId="77777777" w:rsidR="00A95A02" w:rsidRDefault="00A95A02">
    <w:pPr>
      <w:pStyle w:val="Footer"/>
      <w:bidi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E2FA5" w14:textId="77777777" w:rsidR="00EA675D" w:rsidRDefault="00EA675D" w:rsidP="00346F53">
      <w:r>
        <w:separator/>
      </w:r>
    </w:p>
  </w:footnote>
  <w:footnote w:type="continuationSeparator" w:id="0">
    <w:p w14:paraId="03180AC5" w14:textId="77777777" w:rsidR="00EA675D" w:rsidRDefault="00EA675D" w:rsidP="00346F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FA839" w14:textId="5BF2C772" w:rsidR="0089216C" w:rsidRDefault="0089216C" w:rsidP="0089216C">
    <w:pPr>
      <w:pStyle w:val="Header"/>
      <w:bidi/>
      <w:jc w:val="right"/>
    </w:pPr>
    <w:r>
      <w:rPr>
        <w:noProof/>
        <w:rtl/>
        <w:lang w:eastAsia="ar" w:bidi="ar-EG"/>
      </w:rPr>
      <w:drawing>
        <wp:inline distT="0" distB="0" distL="0" distR="0" wp14:anchorId="2E379BD4" wp14:editId="2661DC53">
          <wp:extent cx="666060" cy="800100"/>
          <wp:effectExtent l="0" t="0" r="1270" b="0"/>
          <wp:docPr id="352042418" name="Picture 352042418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698" cy="8104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BDA5947" w14:textId="77777777" w:rsidR="0089216C" w:rsidRPr="0089216C" w:rsidRDefault="0089216C" w:rsidP="0089216C">
    <w:pPr>
      <w:pStyle w:val="Header"/>
      <w:bidi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77719"/>
    <w:multiLevelType w:val="hybridMultilevel"/>
    <w:tmpl w:val="FF2E496E"/>
    <w:lvl w:ilvl="0" w:tplc="3F5615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5154"/>
    <w:multiLevelType w:val="hybridMultilevel"/>
    <w:tmpl w:val="9FACF8BE"/>
    <w:lvl w:ilvl="0" w:tplc="BFDCFE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070C2"/>
    <w:multiLevelType w:val="hybridMultilevel"/>
    <w:tmpl w:val="251E4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65813"/>
    <w:multiLevelType w:val="hybridMultilevel"/>
    <w:tmpl w:val="D8C6A02C"/>
    <w:lvl w:ilvl="0" w:tplc="7E027D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70087"/>
    <w:multiLevelType w:val="hybridMultilevel"/>
    <w:tmpl w:val="17348F8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63A44"/>
    <w:multiLevelType w:val="hybridMultilevel"/>
    <w:tmpl w:val="220EDF76"/>
    <w:lvl w:ilvl="0" w:tplc="13608A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7042B"/>
    <w:multiLevelType w:val="hybridMultilevel"/>
    <w:tmpl w:val="666A53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88346">
    <w:abstractNumId w:val="6"/>
  </w:num>
  <w:num w:numId="2" w16cid:durableId="829173137">
    <w:abstractNumId w:val="2"/>
  </w:num>
  <w:num w:numId="3" w16cid:durableId="355616202">
    <w:abstractNumId w:val="5"/>
  </w:num>
  <w:num w:numId="4" w16cid:durableId="1379477214">
    <w:abstractNumId w:val="3"/>
  </w:num>
  <w:num w:numId="5" w16cid:durableId="808323472">
    <w:abstractNumId w:val="4"/>
  </w:num>
  <w:num w:numId="6" w16cid:durableId="1654946079">
    <w:abstractNumId w:val="0"/>
  </w:num>
  <w:num w:numId="7" w16cid:durableId="272906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3B"/>
    <w:rsid w:val="000024D3"/>
    <w:rsid w:val="000112BA"/>
    <w:rsid w:val="00035973"/>
    <w:rsid w:val="00041C0E"/>
    <w:rsid w:val="0005561D"/>
    <w:rsid w:val="000B6054"/>
    <w:rsid w:val="000D0AA6"/>
    <w:rsid w:val="000D603B"/>
    <w:rsid w:val="000F4D05"/>
    <w:rsid w:val="00115D6D"/>
    <w:rsid w:val="0015007E"/>
    <w:rsid w:val="0015409C"/>
    <w:rsid w:val="0018105B"/>
    <w:rsid w:val="00187D02"/>
    <w:rsid w:val="001A0467"/>
    <w:rsid w:val="001A7E5F"/>
    <w:rsid w:val="001C5299"/>
    <w:rsid w:val="002447FD"/>
    <w:rsid w:val="0028627B"/>
    <w:rsid w:val="002C56FF"/>
    <w:rsid w:val="002D2FC1"/>
    <w:rsid w:val="002D5888"/>
    <w:rsid w:val="002F5604"/>
    <w:rsid w:val="00312ACF"/>
    <w:rsid w:val="00331056"/>
    <w:rsid w:val="00335A5C"/>
    <w:rsid w:val="00346F53"/>
    <w:rsid w:val="00364927"/>
    <w:rsid w:val="00367466"/>
    <w:rsid w:val="00371F82"/>
    <w:rsid w:val="00381AEB"/>
    <w:rsid w:val="003C50DD"/>
    <w:rsid w:val="003E5B90"/>
    <w:rsid w:val="004076F6"/>
    <w:rsid w:val="00425F70"/>
    <w:rsid w:val="00431E8B"/>
    <w:rsid w:val="00463515"/>
    <w:rsid w:val="00485315"/>
    <w:rsid w:val="0049651B"/>
    <w:rsid w:val="004B33FC"/>
    <w:rsid w:val="004C79F8"/>
    <w:rsid w:val="004F2031"/>
    <w:rsid w:val="00544F93"/>
    <w:rsid w:val="005455C2"/>
    <w:rsid w:val="00560ED8"/>
    <w:rsid w:val="00565B06"/>
    <w:rsid w:val="005829CC"/>
    <w:rsid w:val="0059071B"/>
    <w:rsid w:val="00594AF5"/>
    <w:rsid w:val="005A28F8"/>
    <w:rsid w:val="005C1E41"/>
    <w:rsid w:val="005D2AAD"/>
    <w:rsid w:val="005D3BAB"/>
    <w:rsid w:val="005D63EC"/>
    <w:rsid w:val="005E00B8"/>
    <w:rsid w:val="006035CD"/>
    <w:rsid w:val="00617532"/>
    <w:rsid w:val="006549D9"/>
    <w:rsid w:val="00670957"/>
    <w:rsid w:val="006B10B4"/>
    <w:rsid w:val="006B38F7"/>
    <w:rsid w:val="006D204B"/>
    <w:rsid w:val="006D3F2D"/>
    <w:rsid w:val="006E7F7A"/>
    <w:rsid w:val="006F5FAB"/>
    <w:rsid w:val="00706412"/>
    <w:rsid w:val="00730484"/>
    <w:rsid w:val="0075444F"/>
    <w:rsid w:val="007B2452"/>
    <w:rsid w:val="007B26A6"/>
    <w:rsid w:val="007C621B"/>
    <w:rsid w:val="00810FBC"/>
    <w:rsid w:val="0081792D"/>
    <w:rsid w:val="00854AC0"/>
    <w:rsid w:val="0089216C"/>
    <w:rsid w:val="008A2BF0"/>
    <w:rsid w:val="008B0E00"/>
    <w:rsid w:val="008B4F0A"/>
    <w:rsid w:val="0095251D"/>
    <w:rsid w:val="009628EC"/>
    <w:rsid w:val="00964E1D"/>
    <w:rsid w:val="00967DBA"/>
    <w:rsid w:val="00992C6C"/>
    <w:rsid w:val="009F45CF"/>
    <w:rsid w:val="00A35110"/>
    <w:rsid w:val="00A35668"/>
    <w:rsid w:val="00A40DBA"/>
    <w:rsid w:val="00A932C7"/>
    <w:rsid w:val="00A95A02"/>
    <w:rsid w:val="00AF15C6"/>
    <w:rsid w:val="00B049F3"/>
    <w:rsid w:val="00B12151"/>
    <w:rsid w:val="00B132FA"/>
    <w:rsid w:val="00B5423C"/>
    <w:rsid w:val="00B75155"/>
    <w:rsid w:val="00BD1AD0"/>
    <w:rsid w:val="00C31BE7"/>
    <w:rsid w:val="00C447AC"/>
    <w:rsid w:val="00C47FDC"/>
    <w:rsid w:val="00C8277E"/>
    <w:rsid w:val="00CC3A88"/>
    <w:rsid w:val="00D06923"/>
    <w:rsid w:val="00D06F24"/>
    <w:rsid w:val="00D11BB5"/>
    <w:rsid w:val="00D20F37"/>
    <w:rsid w:val="00D26042"/>
    <w:rsid w:val="00D3091C"/>
    <w:rsid w:val="00D56E8A"/>
    <w:rsid w:val="00D7301B"/>
    <w:rsid w:val="00DA5004"/>
    <w:rsid w:val="00DD4E11"/>
    <w:rsid w:val="00DE0248"/>
    <w:rsid w:val="00E10F08"/>
    <w:rsid w:val="00E115FD"/>
    <w:rsid w:val="00E2750E"/>
    <w:rsid w:val="00E954DC"/>
    <w:rsid w:val="00EA675D"/>
    <w:rsid w:val="00EC3A41"/>
    <w:rsid w:val="00ED3218"/>
    <w:rsid w:val="00EF74F8"/>
    <w:rsid w:val="00F04D6B"/>
    <w:rsid w:val="00F1001B"/>
    <w:rsid w:val="00F10F88"/>
    <w:rsid w:val="00F2410A"/>
    <w:rsid w:val="00F36125"/>
    <w:rsid w:val="00FD220F"/>
    <w:rsid w:val="00FF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925E76"/>
  <w15:chartTrackingRefBased/>
  <w15:docId w15:val="{F2371B61-103F-418F-B45C-2F2D3CBC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ar-E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35973"/>
    <w:pPr>
      <w:keepNext/>
      <w:jc w:val="both"/>
      <w:outlineLvl w:val="1"/>
    </w:pPr>
    <w:rPr>
      <w:rFonts w:ascii="CG Times" w:hAnsi="CG Times"/>
      <w:b/>
      <w:szCs w:val="20"/>
      <w:u w:val="single"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035973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41C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C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C0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C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C0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41C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87D02"/>
    <w:rPr>
      <w:color w:val="0563C1"/>
      <w:u w:val="single"/>
    </w:rPr>
  </w:style>
  <w:style w:type="character" w:customStyle="1" w:styleId="A8">
    <w:name w:val="A8"/>
    <w:uiPriority w:val="99"/>
    <w:rsid w:val="00D06F24"/>
    <w:rPr>
      <w:rFonts w:ascii="Frutiger LT Std" w:hAnsi="Frutiger LT Std" w:cs="Frutiger LT Std" w:hint="default"/>
      <w:color w:val="FFFFFF"/>
      <w:sz w:val="22"/>
      <w:szCs w:val="22"/>
    </w:rPr>
  </w:style>
  <w:style w:type="paragraph" w:styleId="Revision">
    <w:name w:val="Revision"/>
    <w:hidden/>
    <w:uiPriority w:val="99"/>
    <w:semiHidden/>
    <w:rsid w:val="00F361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35973"/>
    <w:rPr>
      <w:rFonts w:ascii="CG Times" w:eastAsia="Times New Roman" w:hAnsi="CG Times" w:cs="Times New Roman"/>
      <w:b/>
      <w:sz w:val="24"/>
      <w:szCs w:val="20"/>
      <w:u w:val="single"/>
      <w:lang w:eastAsia="en-GB"/>
    </w:rPr>
  </w:style>
  <w:style w:type="character" w:customStyle="1" w:styleId="Heading7Char">
    <w:name w:val="Heading 7 Char"/>
    <w:basedOn w:val="DefaultParagraphFont"/>
    <w:link w:val="Heading7"/>
    <w:rsid w:val="0003597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14">
    <w:name w:val="Heading 2 + 14"/>
    <w:basedOn w:val="Heading2"/>
    <w:rsid w:val="00035973"/>
    <w:pPr>
      <w:tabs>
        <w:tab w:val="left" w:pos="360"/>
        <w:tab w:val="left" w:pos="720"/>
        <w:tab w:val="left" w:pos="1080"/>
        <w:tab w:val="left" w:pos="1440"/>
        <w:tab w:val="left" w:pos="2250"/>
        <w:tab w:val="right" w:pos="9000"/>
      </w:tabs>
    </w:pPr>
    <w:rPr>
      <w:rFonts w:ascii="Arial" w:hAnsi="Arial"/>
      <w:bCs/>
      <w:color w:val="000000"/>
      <w:sz w:val="28"/>
      <w:szCs w:val="28"/>
      <w:u w:val="non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453</Words>
  <Characters>2343</Characters>
  <Application>Microsoft Office Word</Application>
  <DocSecurity>0</DocSecurity>
  <Lines>180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Suzanna McIntosh</dc:creator>
  <cp:keywords/>
  <dc:description/>
  <cp:lastModifiedBy>MTT</cp:lastModifiedBy>
  <cp:revision>10</cp:revision>
  <dcterms:created xsi:type="dcterms:W3CDTF">2026-02-16T15:51:00Z</dcterms:created>
  <dcterms:modified xsi:type="dcterms:W3CDTF">2026-03-18T15:58:00Z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b54ca68d3ca03f79eaa225c7894f99eed0878f2d8ac100ec2a0a29223550bfcc</vt:lpwstr>
  </property>
  <property fmtid="{D5CDD505-2E9C-101B-9397-08002B2CF9AE}" pid="3" name="MSIP_Label_599b8456-861c-4622-9f54-799fdd3614a6_Enabled">
    <vt:lpwstr>true</vt:lpwstr>
  </property>
  <property fmtid="{D5CDD505-2E9C-101B-9397-08002B2CF9AE}" pid="4" name="MSIP_Label_599b8456-861c-4622-9f54-799fdd3614a6_SetDate">
    <vt:lpwstr>2024-12-19T13:54:20Z</vt:lpwstr>
  </property>
  <property fmtid="{D5CDD505-2E9C-101B-9397-08002B2CF9AE}" pid="5" name="MSIP_Label_599b8456-861c-4622-9f54-799fdd3614a6_Method">
    <vt:lpwstr>Standard</vt:lpwstr>
  </property>
  <property fmtid="{D5CDD505-2E9C-101B-9397-08002B2CF9AE}" pid="6" name="MSIP_Label_599b8456-861c-4622-9f54-799fdd3614a6_Name">
    <vt:lpwstr>defa4170-0d19-0005-0004-bc88714345d2</vt:lpwstr>
  </property>
  <property fmtid="{D5CDD505-2E9C-101B-9397-08002B2CF9AE}" pid="7" name="MSIP_Label_599b8456-861c-4622-9f54-799fdd3614a6_SiteId">
    <vt:lpwstr>7f7b984b-a8ba-4bb3-be63-00af1db6473a</vt:lpwstr>
  </property>
  <property fmtid="{D5CDD505-2E9C-101B-9397-08002B2CF9AE}" pid="8" name="MSIP_Label_599b8456-861c-4622-9f54-799fdd3614a6_ActionId">
    <vt:lpwstr>c331e1e5-3582-4969-bdec-7f309a767fbc</vt:lpwstr>
  </property>
  <property fmtid="{D5CDD505-2E9C-101B-9397-08002B2CF9AE}" pid="9" name="MSIP_Label_599b8456-861c-4622-9f54-799fdd3614a6_ContentBits">
    <vt:lpwstr>0</vt:lpwstr>
  </property>
</Properties>
</file>